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C4F6E" w14:textId="675044D8" w:rsidR="008D1F61" w:rsidRPr="00855D9B" w:rsidRDefault="008D1F61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Niniejsza korespondencja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realizowana </w:t>
      </w:r>
      <w:r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jest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przez O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środek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rzetwarzania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>nformacji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-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aństwowy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nstytut 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>B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>adawczy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572FA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siedzibą w Warszawie </w:t>
      </w:r>
      <w:r w:rsidR="00FF2D09"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na rzecz Narodowego Centrum Badań </w:t>
      </w:r>
      <w:r w:rsidR="00FF2D09" w:rsidRPr="00855D9B">
        <w:rPr>
          <w:rFonts w:asciiTheme="minorHAnsi" w:hAnsiTheme="minorHAnsi" w:cstheme="minorHAnsi"/>
          <w:bCs/>
          <w:sz w:val="22"/>
          <w:szCs w:val="22"/>
          <w:lang w:val="pl-PL"/>
        </w:rPr>
        <w:br/>
        <w:t xml:space="preserve">i Rozwoju </w:t>
      </w:r>
      <w:r w:rsidRPr="00855D9B">
        <w:rPr>
          <w:rFonts w:asciiTheme="minorHAnsi" w:hAnsiTheme="minorHAnsi" w:cstheme="minorHAnsi"/>
          <w:bCs/>
          <w:sz w:val="22"/>
          <w:szCs w:val="22"/>
          <w:lang w:val="pl-PL"/>
        </w:rPr>
        <w:t>w ramach</w:t>
      </w:r>
      <w:r w:rsidR="00092064"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zadania w interesie publicznym jakim jest </w:t>
      </w:r>
      <w:r w:rsidR="00092064" w:rsidRPr="00855D9B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wspomaganie procesu organizacji </w:t>
      </w:r>
      <w:r w:rsidR="00FF2D09" w:rsidRPr="00855D9B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092064" w:rsidRPr="00855D9B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i finansowania badań naukowych </w:t>
      </w:r>
      <w:r w:rsidR="00572FA3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przez </w:t>
      </w:r>
      <w:r w:rsidR="00855D9B"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>jednost</w:t>
      </w:r>
      <w:r w:rsidR="00572FA3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ki </w:t>
      </w:r>
      <w:r w:rsidR="00855D9B"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>działając</w:t>
      </w:r>
      <w:r w:rsidR="00572FA3">
        <w:rPr>
          <w:rFonts w:asciiTheme="minorHAnsi" w:hAnsiTheme="minorHAnsi" w:cstheme="minorHAnsi"/>
          <w:color w:val="000000"/>
          <w:sz w:val="22"/>
          <w:szCs w:val="22"/>
          <w:lang w:val="pl-PL"/>
        </w:rPr>
        <w:t>e</w:t>
      </w:r>
      <w:r w:rsidR="00855D9B"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 rzecz badań naukowych i prac rozwojowych</w:t>
      </w:r>
      <w:r w:rsidR="00572FA3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092064" w:rsidRPr="00855D9B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</w:t>
      </w:r>
      <w:r w:rsidR="00572FA3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Informacja na temat przetwarzania danych osobowych w związku z realizowanym zadaniem dostępna jest </w:t>
      </w:r>
      <w:r w:rsidR="003C605A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poniżej.</w:t>
      </w:r>
      <w:r w:rsidRPr="00855D9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 </w:t>
      </w:r>
    </w:p>
    <w:p w14:paraId="6A3AC95A" w14:textId="77777777" w:rsidR="008D1F61" w:rsidRDefault="008D1F61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34DF992" w14:textId="77777777" w:rsidR="008D1F61" w:rsidRDefault="008D1F61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D0E88DD" w14:textId="77777777" w:rsidR="008D1F61" w:rsidRDefault="008D1F61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2317433" w14:textId="5F61267E" w:rsidR="004E6B85" w:rsidRPr="009B4CFD" w:rsidRDefault="004E6B85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Informacja na temat przetwarzania danych osobowych 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osób fizycznych </w:t>
      </w:r>
      <w:r w:rsidR="003945C3" w:rsidRPr="009B4CFD">
        <w:rPr>
          <w:rFonts w:asciiTheme="minorHAnsi" w:hAnsiTheme="minorHAnsi" w:cstheme="minorHAnsi"/>
          <w:b/>
          <w:sz w:val="22"/>
          <w:szCs w:val="22"/>
          <w:lang w:val="pl-PL"/>
        </w:rPr>
        <w:t>w związku z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przes</w:t>
      </w:r>
      <w:r w:rsidR="0062747D" w:rsidRPr="009B4CFD">
        <w:rPr>
          <w:rFonts w:asciiTheme="minorHAnsi" w:hAnsiTheme="minorHAnsi" w:cstheme="minorHAnsi"/>
          <w:b/>
          <w:sz w:val="22"/>
          <w:szCs w:val="22"/>
          <w:lang w:val="pl-PL"/>
        </w:rPr>
        <w:t>y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>łaną</w:t>
      </w:r>
      <w:r w:rsidR="0062747D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przez OPI PIB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korespondencją mailową</w:t>
      </w:r>
      <w:r w:rsidR="003945C3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E43A42A" w14:textId="77777777" w:rsidR="004E6B85" w:rsidRPr="009B4CFD" w:rsidRDefault="004E6B85" w:rsidP="004E6B85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7FFE1C4" w14:textId="7600DB1A" w:rsidR="009B4CFD" w:rsidRPr="009B4CFD" w:rsidRDefault="009B4CFD" w:rsidP="004E6B85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Realizując obowiązek informacyjny, o którym mowa w art. 14 Rozporządzenia UE 2016/679 </w:t>
      </w: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  <w:t>z dnia 27 kwietnia 2016 r. w sprawie ochrony osób fizycznych w związku z przetwarzaniem danych osobowych  i w sprawie swobodnego przepływu takich danych oraz uchylenia dyrektywy 95/46/WE (dalej: RODO),  informujemy, że:</w:t>
      </w:r>
    </w:p>
    <w:p w14:paraId="2001583F" w14:textId="77777777" w:rsidR="009B4CFD" w:rsidRPr="009B4CFD" w:rsidRDefault="009B4CFD" w:rsidP="004E6B85">
      <w:pPr>
        <w:widowControl w:val="0"/>
        <w:tabs>
          <w:tab w:val="left" w:pos="900"/>
        </w:tabs>
        <w:spacing w:line="276" w:lineRule="auto"/>
        <w:jc w:val="both"/>
        <w:rPr>
          <w:sz w:val="22"/>
          <w:szCs w:val="22"/>
          <w:lang w:val="pl-PL"/>
        </w:rPr>
      </w:pPr>
    </w:p>
    <w:p w14:paraId="51802641" w14:textId="77777777" w:rsidR="00A954D5" w:rsidRPr="00A954D5" w:rsidRDefault="009D1D80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</w:pP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Ośrodek Przetwarzania Informacji – Państwowy Instytut Badawczy z siedzibą w Warszawie, przy 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br/>
        <w:t xml:space="preserve">al. Niepodległości 188B jest administratorem w rozumieniu art. 4 pkt 7) RODO, w odniesieniu do danych osobowych osób fizycznych </w:t>
      </w:r>
      <w:r>
        <w:rPr>
          <w:rFonts w:asciiTheme="minorHAnsi" w:hAnsiTheme="minorHAnsi" w:cstheme="minorHAnsi"/>
          <w:sz w:val="22"/>
          <w:szCs w:val="22"/>
          <w:lang w:val="pl-PL"/>
        </w:rPr>
        <w:t>– adresatów otrzymanej korespondencji mailowej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. Kontakt do administratora możliwy jest pod adresem e-mail: </w:t>
      </w:r>
      <w:hyperlink r:id="rId5" w:history="1">
        <w:r w:rsidRPr="009D1D80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opi</w:t>
        </w:r>
        <w:r w:rsidRPr="009D1D8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@opi.org.pl</w:t>
        </w:r>
      </w:hyperlink>
    </w:p>
    <w:p w14:paraId="18A73A9A" w14:textId="0402074D" w:rsidR="009D1D80" w:rsidRPr="00A954D5" w:rsidRDefault="009D1D80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Administrator wyznaczył inspektora ochrony danych, z którym w sprawach związanych 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br/>
        <w:t>z przetwarzaniem danych osobowych istnieje możliwość kontaktu za pośrednictwem poczty elektronicznej dostępnej pod adresem e-mail: </w:t>
      </w:r>
      <w:hyperlink r:id="rId6" w:history="1">
        <w:r w:rsidRPr="00A954D5">
          <w:rPr>
            <w:rStyle w:val="Hipercze"/>
            <w:rFonts w:asciiTheme="minorHAnsi" w:hAnsiTheme="minorHAnsi" w:cstheme="minorHAnsi"/>
            <w:bCs/>
            <w:sz w:val="22"/>
            <w:szCs w:val="22"/>
            <w:lang w:val="pl-PL"/>
          </w:rPr>
          <w:t>iod@opi.org.pl</w:t>
        </w:r>
      </w:hyperlink>
    </w:p>
    <w:p w14:paraId="0CFBCCEF" w14:textId="17FE7BBD" w:rsidR="009D1D80" w:rsidRPr="00A954D5" w:rsidRDefault="009D1D80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Dane osobowe są przetwarzane w celu realizacji zadania w interesie publicznym </w:t>
      </w:r>
      <w:r w:rsidR="003202FD"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wynikającego </w:t>
      </w:r>
      <w:r w:rsidR="008D11E0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="003202FD"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prowadzonej działalności statutowej administratora </w:t>
      </w:r>
      <w:r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jakim jest </w:t>
      </w:r>
      <w:r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>wspomaganie procesów organizacji i finansowania badań naukowych, a także jednostek działających na rzecz badań naukowych i prac rozwojowych</w:t>
      </w:r>
      <w:r w:rsidR="00C112D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- tj. wsparcia procesu naboru </w:t>
      </w:r>
      <w:r w:rsidR="0009206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ekspertów oceniających projekty badawcze dla </w:t>
      </w:r>
      <w:proofErr w:type="spellStart"/>
      <w:r w:rsidR="00092064">
        <w:rPr>
          <w:rFonts w:asciiTheme="minorHAnsi" w:hAnsiTheme="minorHAnsi" w:cstheme="minorHAnsi"/>
          <w:color w:val="000000"/>
          <w:sz w:val="22"/>
          <w:szCs w:val="22"/>
          <w:lang w:val="pl-PL"/>
        </w:rPr>
        <w:t>NCBiR</w:t>
      </w:r>
      <w:proofErr w:type="spellEnd"/>
      <w:r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7244527A" w14:textId="59031C4C" w:rsidR="003202FD" w:rsidRDefault="00CF7FC4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Dane osobowe </w:t>
      </w:r>
      <w:r w:rsidR="003202FD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w postaci adresu e-mail 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zostały </w:t>
      </w:r>
      <w:r w:rsidR="005114B5" w:rsidRPr="00A954D5">
        <w:rPr>
          <w:rFonts w:asciiTheme="minorHAnsi" w:hAnsiTheme="minorHAnsi" w:cstheme="minorHAnsi"/>
          <w:sz w:val="22"/>
          <w:szCs w:val="22"/>
          <w:lang w:val="pl-PL"/>
        </w:rPr>
        <w:t>pozysk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ane </w:t>
      </w:r>
      <w:r w:rsidR="005114B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3202FD" w:rsidRPr="00A954D5">
        <w:rPr>
          <w:rFonts w:asciiTheme="minorHAnsi" w:hAnsiTheme="minorHAnsi" w:cstheme="minorHAnsi"/>
          <w:sz w:val="22"/>
          <w:szCs w:val="22"/>
          <w:lang w:val="pl-PL"/>
        </w:rPr>
        <w:t>Bazy wiedzy o nauce polskiej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684D65" w14:textId="476B2585" w:rsidR="005A7F0F" w:rsidRDefault="003202FD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Podstawą 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>przetwarzan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danych osobowych jest 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art. 6 ust.1 lit. e) RODO, tj. </w:t>
      </w:r>
      <w:r w:rsidR="00221371" w:rsidRPr="00A954D5">
        <w:rPr>
          <w:rFonts w:asciiTheme="minorHAnsi" w:hAnsiTheme="minorHAnsi" w:cstheme="minorHAnsi"/>
          <w:sz w:val="22"/>
          <w:szCs w:val="22"/>
          <w:lang w:val="pl-PL"/>
        </w:rPr>
        <w:t>przetwarzanie jest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niezbędne do wykonania zadania realizowanego w interesie publicznym, wynikającego z 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>§ 3 ust. 2 pkt 2) Statutu OPI PIB w związku z art. 342 ust. 4 ustawy z dnia 20 lipca 2018</w:t>
      </w:r>
      <w:r w:rsidR="000260DE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0260DE"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– Prawo </w:t>
      </w:r>
      <w:r w:rsidR="000260DE" w:rsidRPr="00A954D5">
        <w:rPr>
          <w:rFonts w:asciiTheme="minorHAnsi" w:hAnsiTheme="minorHAnsi" w:cstheme="minorHAnsi"/>
          <w:sz w:val="22"/>
          <w:szCs w:val="22"/>
          <w:lang w:val="pl-PL"/>
        </w:rPr>
        <w:br/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>o szkolnictwie wyższym</w:t>
      </w:r>
      <w:r w:rsidR="008D1F61">
        <w:rPr>
          <w:rFonts w:asciiTheme="minorHAnsi" w:hAnsiTheme="minorHAnsi" w:cstheme="minorHAnsi"/>
          <w:sz w:val="22"/>
          <w:szCs w:val="22"/>
          <w:lang w:val="pl-PL"/>
        </w:rPr>
        <w:t xml:space="preserve">, tj. </w:t>
      </w:r>
      <w:r w:rsidR="00C112DA">
        <w:rPr>
          <w:rFonts w:asciiTheme="minorHAnsi" w:hAnsiTheme="minorHAnsi" w:cstheme="minorHAnsi"/>
          <w:sz w:val="22"/>
          <w:szCs w:val="22"/>
          <w:lang w:val="pl-PL"/>
        </w:rPr>
        <w:t xml:space="preserve">wykonania zadań </w:t>
      </w:r>
      <w:proofErr w:type="spellStart"/>
      <w:r w:rsidR="00C112DA">
        <w:rPr>
          <w:rFonts w:asciiTheme="minorHAnsi" w:hAnsiTheme="minorHAnsi" w:cstheme="minorHAnsi"/>
          <w:sz w:val="22"/>
          <w:szCs w:val="22"/>
          <w:lang w:val="pl-PL"/>
        </w:rPr>
        <w:t>NCBiR</w:t>
      </w:r>
      <w:proofErr w:type="spellEnd"/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93B52F" w14:textId="4685CDA8" w:rsidR="005A7F0F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Dane osobowe są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udostępniane odbiorcom, którymi są podmioty dostarczające usługi, z których korzysta administrator na podstawie zawartych umów</w:t>
      </w:r>
      <w:r w:rsidRPr="00A954D5">
        <w:rPr>
          <w:rFonts w:asciiTheme="minorHAnsi" w:hAnsiTheme="minorHAnsi" w:cstheme="minorHAnsi"/>
          <w:bCs/>
          <w:sz w:val="22"/>
          <w:szCs w:val="22"/>
          <w:lang w:val="pl-PL" w:bidi="en-US"/>
        </w:rPr>
        <w:t xml:space="preserve">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i którym w drodze umowy powierzył przetwarzanie danych osobowych w tym celu, w szczególności dostawcy usług i rozwiązań informatycznych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2F3D3D" w14:textId="5E796255" w:rsidR="005A7F0F" w:rsidRPr="00A954D5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="Calibri" w:hAnsi="Calibri" w:cs="Calibri"/>
          <w:sz w:val="22"/>
          <w:szCs w:val="22"/>
          <w:lang w:val="pl-PL"/>
        </w:rPr>
        <w:t xml:space="preserve">Dane osobowe, będą przetwarzane do </w:t>
      </w:r>
      <w:r w:rsidR="008D11E0">
        <w:rPr>
          <w:rFonts w:ascii="Calibri" w:hAnsi="Calibri" w:cs="Calibri"/>
          <w:sz w:val="22"/>
          <w:szCs w:val="22"/>
          <w:lang w:val="pl-PL"/>
        </w:rPr>
        <w:t>u</w:t>
      </w:r>
      <w:r w:rsidRPr="00A954D5">
        <w:rPr>
          <w:rFonts w:ascii="Calibri" w:hAnsi="Calibri" w:cs="Calibri"/>
          <w:sz w:val="22"/>
          <w:szCs w:val="22"/>
          <w:lang w:val="pl-PL"/>
        </w:rPr>
        <w:t>stania celu przetwarzania, chyba że osoba której dane dotyczą wniesie sprzeciw wobec przetwarzania jej danych z przyczyn związanych z jej szczególną sytuacją, a Administrator nie wykaże istnienia ważnych prawnie uzasadnionych podstaw przetwarzania, nadrzędnych wobec interesów, praw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54D5">
        <w:rPr>
          <w:rFonts w:ascii="Calibri" w:hAnsi="Calibri" w:cs="Calibri"/>
          <w:sz w:val="22"/>
          <w:szCs w:val="22"/>
          <w:lang w:val="pl-PL"/>
        </w:rPr>
        <w:t>i wolności tej osoby, lub podstaw do ustalenia, dochodzenia lub obrony roszczeń.</w:t>
      </w:r>
    </w:p>
    <w:p w14:paraId="2F5BFD5E" w14:textId="42C77B45" w:rsidR="005A7F0F" w:rsidRPr="00A954D5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Osoba, której dane dotyczą może wystąpić do Administratora z żądaniem realizacji następujących praw:</w:t>
      </w:r>
    </w:p>
    <w:p w14:paraId="7713C26E" w14:textId="7777777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5A7F0F">
        <w:rPr>
          <w:rFonts w:asciiTheme="minorHAnsi" w:eastAsia="Times New Roman" w:hAnsiTheme="minorHAnsi" w:cstheme="minorHAnsi"/>
          <w:sz w:val="22"/>
          <w:szCs w:val="22"/>
          <w:lang w:val="pl-PL"/>
        </w:rPr>
        <w:t>dostępu do swoich danych osobowych (art. 15 RODO),</w:t>
      </w:r>
    </w:p>
    <w:p w14:paraId="4C16FA82" w14:textId="7777777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sprostowania danych osobowych (art. 16 RODO),</w:t>
      </w:r>
    </w:p>
    <w:p w14:paraId="28953381" w14:textId="4CE4155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ograniczenia przetwarzania danych </w:t>
      </w:r>
      <w:r w:rsid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w sytuacjach i na zasadach wskazanych w art. 18  RODO,</w:t>
      </w:r>
    </w:p>
    <w:p w14:paraId="7EE5B360" w14:textId="30D2EED0" w:rsidR="005A7F0F" w:rsidRPr="00A954D5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lastRenderedPageBreak/>
        <w:t xml:space="preserve">wniesienia w dowolnym momencie sprzeciwu wobec przetwarzania jej danych 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>z przyczyn związanych z jej szczególną sytuacją, o którym mowa w art. 21 ust. 1 RODO</w:t>
      </w:r>
      <w:r w:rsidR="00A954D5"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4D1F7012" w14:textId="2A2D7F73" w:rsidR="005A7F0F" w:rsidRDefault="005A7F0F" w:rsidP="005A7F0F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A7F0F">
        <w:rPr>
          <w:rFonts w:asciiTheme="minorHAnsi" w:hAnsiTheme="minorHAnsi" w:cstheme="minorHAnsi"/>
          <w:sz w:val="22"/>
          <w:szCs w:val="22"/>
          <w:lang w:val="pl-PL"/>
        </w:rPr>
        <w:t xml:space="preserve">Osoba, która złożyła wniosek lub żądanie dotyczące przetwarzania jej danych osobowych,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 xml:space="preserve">w ramach korzystania z przysługujących jej praw, może zostać poproszona przez </w:t>
      </w:r>
      <w:r w:rsidR="004253C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t xml:space="preserve">dministratora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>o odpowiedź na kilka pytań związanych z jej danymi osobowymi, które umożliwią weryfikację jej tożsamości.</w:t>
      </w:r>
    </w:p>
    <w:p w14:paraId="4A1B48AB" w14:textId="7148AF9B" w:rsidR="005A7F0F" w:rsidRDefault="005A7F0F" w:rsidP="004253C4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53C4">
        <w:rPr>
          <w:rFonts w:asciiTheme="minorHAnsi" w:hAnsiTheme="minorHAnsi" w:cstheme="minorHAnsi"/>
          <w:sz w:val="22"/>
          <w:szCs w:val="22"/>
          <w:lang w:val="pl-PL"/>
        </w:rPr>
        <w:t>Osobom, o których mowa w ust. 1, w związku z przetwarzaniem ich danych osobowych przysługuje prawo do wniesienia skargi do organu nadzorczego – Prezesa Urzędu Ochrony Danych Osobowych.</w:t>
      </w:r>
    </w:p>
    <w:p w14:paraId="658B7904" w14:textId="3933DD9D" w:rsidR="005A7F0F" w:rsidRPr="00426459" w:rsidRDefault="005A7F0F" w:rsidP="008D11E0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11E0">
        <w:rPr>
          <w:rFonts w:asciiTheme="minorHAnsi" w:eastAsia="Times New Roman" w:hAnsiTheme="minorHAnsi" w:cstheme="minorHAnsi"/>
          <w:sz w:val="22"/>
          <w:szCs w:val="22"/>
          <w:lang w:val="pl-PL"/>
        </w:rPr>
        <w:t>Dane osobowe nie będą przetwarzane w celach związanych z automatycznym podejmowaniem decyzji, w tym w oparciu o profilowanie</w:t>
      </w:r>
      <w:r w:rsidR="008D11E0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15C98FBA" w14:textId="709B952E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1BB6F1E9" w14:textId="546B3635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300B82CB" w14:textId="44A58308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060122B4" w14:textId="77777777" w:rsidR="00426459" w:rsidRDefault="00426459" w:rsidP="00426459">
      <w:pPr>
        <w:ind w:left="2124" w:firstLine="708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bdr w:val="none" w:sz="0" w:space="0" w:color="auto"/>
          <w:lang w:val="pl-PL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wersja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 1</w:t>
      </w:r>
    </w:p>
    <w:p w14:paraId="749D0AFC" w14:textId="77777777" w:rsidR="00426459" w:rsidRDefault="00426459" w:rsidP="004264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B5D35" w14:textId="77777777" w:rsidR="00426459" w:rsidRDefault="00426459" w:rsidP="00426459">
      <w:pPr>
        <w:ind w:left="283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Data: 27.08.2024</w:t>
      </w:r>
    </w:p>
    <w:p w14:paraId="1CA0A938" w14:textId="77777777" w:rsidR="00426459" w:rsidRPr="008D11E0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426459" w:rsidRPr="008D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54F"/>
    <w:multiLevelType w:val="hybridMultilevel"/>
    <w:tmpl w:val="3B221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745"/>
    <w:multiLevelType w:val="hybridMultilevel"/>
    <w:tmpl w:val="87FAEE92"/>
    <w:lvl w:ilvl="0" w:tplc="BD8A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04C9D"/>
    <w:multiLevelType w:val="hybridMultilevel"/>
    <w:tmpl w:val="3088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09CB"/>
    <w:multiLevelType w:val="hybridMultilevel"/>
    <w:tmpl w:val="45AC27AE"/>
    <w:lvl w:ilvl="0" w:tplc="8814E9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B5DC8"/>
    <w:multiLevelType w:val="hybridMultilevel"/>
    <w:tmpl w:val="3B22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5"/>
    <w:rsid w:val="00006854"/>
    <w:rsid w:val="000260DE"/>
    <w:rsid w:val="000448F9"/>
    <w:rsid w:val="000764F5"/>
    <w:rsid w:val="000809C9"/>
    <w:rsid w:val="00092064"/>
    <w:rsid w:val="000A23C4"/>
    <w:rsid w:val="000E7D28"/>
    <w:rsid w:val="000F0740"/>
    <w:rsid w:val="0010522A"/>
    <w:rsid w:val="0016201F"/>
    <w:rsid w:val="0019623F"/>
    <w:rsid w:val="001B5920"/>
    <w:rsid w:val="001C722B"/>
    <w:rsid w:val="00201E8F"/>
    <w:rsid w:val="00221371"/>
    <w:rsid w:val="00272DB3"/>
    <w:rsid w:val="002A04C4"/>
    <w:rsid w:val="002B7C00"/>
    <w:rsid w:val="002E7AE2"/>
    <w:rsid w:val="002F5D94"/>
    <w:rsid w:val="003202FD"/>
    <w:rsid w:val="00380B63"/>
    <w:rsid w:val="003945C3"/>
    <w:rsid w:val="003C605A"/>
    <w:rsid w:val="003D1EDA"/>
    <w:rsid w:val="003D3F59"/>
    <w:rsid w:val="003D7D1D"/>
    <w:rsid w:val="004253C4"/>
    <w:rsid w:val="00426459"/>
    <w:rsid w:val="00430E25"/>
    <w:rsid w:val="00453761"/>
    <w:rsid w:val="00464EFA"/>
    <w:rsid w:val="004A3D39"/>
    <w:rsid w:val="004A5686"/>
    <w:rsid w:val="004E6B85"/>
    <w:rsid w:val="005114B5"/>
    <w:rsid w:val="005409D2"/>
    <w:rsid w:val="005657EB"/>
    <w:rsid w:val="00572FA3"/>
    <w:rsid w:val="005732F9"/>
    <w:rsid w:val="005A5ED5"/>
    <w:rsid w:val="005A7571"/>
    <w:rsid w:val="005A7F0F"/>
    <w:rsid w:val="005B65D8"/>
    <w:rsid w:val="005D2504"/>
    <w:rsid w:val="005D3217"/>
    <w:rsid w:val="005F0802"/>
    <w:rsid w:val="0062747D"/>
    <w:rsid w:val="00635B28"/>
    <w:rsid w:val="006E348D"/>
    <w:rsid w:val="0073097D"/>
    <w:rsid w:val="00732111"/>
    <w:rsid w:val="00792641"/>
    <w:rsid w:val="007E2275"/>
    <w:rsid w:val="007E4042"/>
    <w:rsid w:val="00852D27"/>
    <w:rsid w:val="00855D9B"/>
    <w:rsid w:val="00864A35"/>
    <w:rsid w:val="008D11E0"/>
    <w:rsid w:val="008D1F61"/>
    <w:rsid w:val="008D230B"/>
    <w:rsid w:val="00903DF8"/>
    <w:rsid w:val="00932B79"/>
    <w:rsid w:val="009A3292"/>
    <w:rsid w:val="009B4CFD"/>
    <w:rsid w:val="009B6064"/>
    <w:rsid w:val="009C723A"/>
    <w:rsid w:val="009D1D80"/>
    <w:rsid w:val="00A25DB4"/>
    <w:rsid w:val="00A42551"/>
    <w:rsid w:val="00A47C68"/>
    <w:rsid w:val="00A954D5"/>
    <w:rsid w:val="00AE34D8"/>
    <w:rsid w:val="00AE7D39"/>
    <w:rsid w:val="00B061F7"/>
    <w:rsid w:val="00B27BD9"/>
    <w:rsid w:val="00B64D1A"/>
    <w:rsid w:val="00B94997"/>
    <w:rsid w:val="00C112DA"/>
    <w:rsid w:val="00C4221C"/>
    <w:rsid w:val="00C477E6"/>
    <w:rsid w:val="00CC1D6D"/>
    <w:rsid w:val="00CF7FC4"/>
    <w:rsid w:val="00D063E3"/>
    <w:rsid w:val="00D36A3D"/>
    <w:rsid w:val="00E074B3"/>
    <w:rsid w:val="00E134D7"/>
    <w:rsid w:val="00E21076"/>
    <w:rsid w:val="00E65367"/>
    <w:rsid w:val="00E823BB"/>
    <w:rsid w:val="00F34CD0"/>
    <w:rsid w:val="00F657BC"/>
    <w:rsid w:val="00F94AA4"/>
    <w:rsid w:val="00FA18B6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2AC"/>
  <w15:chartTrackingRefBased/>
  <w15:docId w15:val="{9747F57E-2375-46E0-ACF6-F997707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6B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6B85"/>
    <w:rPr>
      <w:u w:val="single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4E6B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9D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9D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9D2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oprawka">
    <w:name w:val="Revision"/>
    <w:hidden/>
    <w:uiPriority w:val="99"/>
    <w:semiHidden/>
    <w:rsid w:val="003945C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D8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5A7F0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i.org.pl" TargetMode="External"/><Relationship Id="rId5" Type="http://schemas.openxmlformats.org/officeDocument/2006/relationships/hyperlink" Target="mailto:opi@op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Tołpa</dc:creator>
  <cp:keywords/>
  <dc:description/>
  <cp:lastModifiedBy>Justyna Szczęsna</cp:lastModifiedBy>
  <cp:revision>10</cp:revision>
  <dcterms:created xsi:type="dcterms:W3CDTF">2023-02-02T09:32:00Z</dcterms:created>
  <dcterms:modified xsi:type="dcterms:W3CDTF">2024-08-27T08:29:00Z</dcterms:modified>
</cp:coreProperties>
</file>