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3C08C" w14:textId="52FB9B61" w:rsidR="00E4517E" w:rsidRPr="00BE4F82" w:rsidRDefault="003D4381" w:rsidP="00073272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Załącznik nr 3</w:t>
      </w:r>
      <w:r w:rsidR="00073272" w:rsidRPr="00BE4F82">
        <w:rPr>
          <w:rFonts w:ascii="Arial" w:hAnsi="Arial" w:cs="Arial"/>
          <w:color w:val="000000" w:themeColor="text1"/>
        </w:rPr>
        <w:t xml:space="preserve"> do Regulaminu naboru Ekspertów do PROGRAMU FUNDUSZE EUROPEJSKIE DLA NOWOCZESNEJ GOSPODARKI (FENG) 2021-2027</w:t>
      </w:r>
    </w:p>
    <w:p w14:paraId="42D855A9" w14:textId="77777777" w:rsidR="00073272" w:rsidRDefault="00073272" w:rsidP="004837D4">
      <w:pPr>
        <w:pStyle w:val="Nagwek1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bookmarkStart w:id="0" w:name="akapit1"/>
      <w:bookmarkEnd w:id="0"/>
    </w:p>
    <w:p w14:paraId="02ED30FB" w14:textId="77777777" w:rsidR="00073272" w:rsidRDefault="00073272" w:rsidP="004837D4">
      <w:pPr>
        <w:pStyle w:val="Nagwek1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</w:p>
    <w:p w14:paraId="3A1E88C9" w14:textId="2DFDF6AE" w:rsidR="00797E05" w:rsidRPr="00176986" w:rsidRDefault="00654DEF" w:rsidP="004837D4">
      <w:pPr>
        <w:pStyle w:val="Nagwek1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r w:rsidRPr="00176986">
        <w:rPr>
          <w:rFonts w:ascii="Arial" w:hAnsi="Arial" w:cs="Arial"/>
          <w:color w:val="auto"/>
          <w:sz w:val="24"/>
          <w:szCs w:val="24"/>
        </w:rPr>
        <w:t xml:space="preserve">Umowa </w:t>
      </w:r>
      <w:r w:rsidR="009A0A03">
        <w:rPr>
          <w:rFonts w:ascii="Arial" w:hAnsi="Arial" w:cs="Arial"/>
          <w:color w:val="auto"/>
          <w:sz w:val="24"/>
          <w:szCs w:val="24"/>
        </w:rPr>
        <w:t xml:space="preserve">zlecenia </w:t>
      </w:r>
      <w:r w:rsidRPr="00176986">
        <w:rPr>
          <w:rFonts w:ascii="Arial" w:hAnsi="Arial" w:cs="Arial"/>
          <w:color w:val="auto"/>
          <w:sz w:val="24"/>
          <w:szCs w:val="24"/>
        </w:rPr>
        <w:t>nr .…./20</w:t>
      </w:r>
      <w:r w:rsidR="00F63320">
        <w:rPr>
          <w:rFonts w:ascii="Arial" w:hAnsi="Arial" w:cs="Arial"/>
          <w:color w:val="auto"/>
          <w:sz w:val="24"/>
          <w:szCs w:val="24"/>
        </w:rPr>
        <w:t>…</w:t>
      </w:r>
    </w:p>
    <w:p w14:paraId="0029EBFE" w14:textId="77777777" w:rsidR="00657ADA" w:rsidRPr="00176986" w:rsidRDefault="00657ADA" w:rsidP="00657ADA">
      <w:pPr>
        <w:rPr>
          <w:rFonts w:ascii="Arial" w:hAnsi="Arial" w:cs="Arial"/>
        </w:rPr>
      </w:pPr>
    </w:p>
    <w:p w14:paraId="634F1902" w14:textId="77777777" w:rsidR="00657ADA" w:rsidRPr="00176986" w:rsidRDefault="00657ADA" w:rsidP="00657ADA">
      <w:pPr>
        <w:jc w:val="both"/>
        <w:rPr>
          <w:rFonts w:ascii="Arial" w:hAnsi="Arial" w:cs="Arial"/>
        </w:rPr>
      </w:pPr>
    </w:p>
    <w:p w14:paraId="1772716F" w14:textId="77777777" w:rsidR="00B041B6" w:rsidRPr="00176986" w:rsidRDefault="00B041B6" w:rsidP="00657ADA">
      <w:pPr>
        <w:jc w:val="both"/>
        <w:rPr>
          <w:rFonts w:ascii="Arial" w:hAnsi="Arial" w:cs="Arial"/>
        </w:rPr>
      </w:pPr>
    </w:p>
    <w:p w14:paraId="63507B31" w14:textId="192E4C7F" w:rsidR="00176986" w:rsidRPr="00176986" w:rsidRDefault="00675909" w:rsidP="00657ADA">
      <w:pPr>
        <w:pStyle w:val="Tekstpodstawowy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zawarta w </w:t>
      </w:r>
      <w:r w:rsidR="006B63DF">
        <w:rPr>
          <w:rFonts w:ascii="Arial" w:hAnsi="Arial" w:cs="Arial"/>
        </w:rPr>
        <w:t>………….</w:t>
      </w:r>
      <w:r>
        <w:rPr>
          <w:rFonts w:ascii="Arial" w:hAnsi="Arial" w:cs="Arial"/>
        </w:rPr>
        <w:t xml:space="preserve"> w dniu złożenia podpisu przez ostatnią ze stron</w:t>
      </w:r>
      <w:r w:rsidR="00176986" w:rsidRPr="00176986">
        <w:rPr>
          <w:rFonts w:ascii="Arial" w:hAnsi="Arial" w:cs="Arial"/>
        </w:rPr>
        <w:t>, zwana dalej „Umową”</w:t>
      </w:r>
    </w:p>
    <w:p w14:paraId="119FA774" w14:textId="77777777" w:rsidR="00176986" w:rsidRPr="00176986" w:rsidRDefault="00176986" w:rsidP="00657ADA">
      <w:pPr>
        <w:pStyle w:val="Tekstpodstawowy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6C7F423C" w14:textId="34E7B65A" w:rsidR="00657ADA" w:rsidRPr="00176986" w:rsidRDefault="00654DEF" w:rsidP="00657ADA">
      <w:pPr>
        <w:pStyle w:val="Tekstpodstawowy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76986">
        <w:rPr>
          <w:rFonts w:ascii="Arial" w:hAnsi="Arial" w:cs="Arial"/>
        </w:rPr>
        <w:t>pomiędzy</w:t>
      </w:r>
    </w:p>
    <w:p w14:paraId="691CDE39" w14:textId="77777777" w:rsidR="00657ADA" w:rsidRPr="003B712F" w:rsidRDefault="00657ADA" w:rsidP="00657ADA">
      <w:pPr>
        <w:spacing w:line="360" w:lineRule="auto"/>
        <w:jc w:val="both"/>
        <w:rPr>
          <w:rFonts w:ascii="Arial" w:hAnsi="Arial" w:cs="Arial"/>
          <w:b/>
          <w:color w:val="FF0000"/>
        </w:rPr>
      </w:pPr>
    </w:p>
    <w:p w14:paraId="0A5EDFCF" w14:textId="77777777" w:rsidR="00176986" w:rsidRPr="0004109D" w:rsidRDefault="00176986" w:rsidP="00176986">
      <w:pPr>
        <w:spacing w:line="360" w:lineRule="auto"/>
        <w:jc w:val="both"/>
        <w:rPr>
          <w:rFonts w:ascii="Arial" w:hAnsi="Arial" w:cs="Arial"/>
          <w:color w:val="000000"/>
        </w:rPr>
      </w:pPr>
      <w:r w:rsidRPr="0004109D">
        <w:rPr>
          <w:rFonts w:ascii="Arial" w:hAnsi="Arial" w:cs="Arial"/>
          <w:b/>
        </w:rPr>
        <w:t>Ośrodkiem Przetwarzania Informacji – Państwowym Instytutem Badawczym</w:t>
      </w:r>
      <w:r w:rsidRPr="0004109D">
        <w:rPr>
          <w:rFonts w:ascii="Arial" w:hAnsi="Arial" w:cs="Arial"/>
        </w:rPr>
        <w:t xml:space="preserve"> z siedzibą w Warszawie (00-608) przy al. Niepodległości 188b, wpisanym do rejestru przedsiębiorców prowadzonym przez Sąd</w:t>
      </w:r>
      <w:r>
        <w:rPr>
          <w:rFonts w:ascii="Arial" w:hAnsi="Arial" w:cs="Arial"/>
        </w:rPr>
        <w:t xml:space="preserve"> Rejonowy dla m. st. Warszawy XV</w:t>
      </w:r>
      <w:r w:rsidRPr="0004109D">
        <w:rPr>
          <w:rFonts w:ascii="Arial" w:hAnsi="Arial" w:cs="Arial"/>
        </w:rPr>
        <w:t xml:space="preserve">I Wydział Gospodarczy Krajowego Rejestru Sądowego pod numerem KRS 0000127372, </w:t>
      </w:r>
      <w:r w:rsidRPr="0004109D">
        <w:rPr>
          <w:rFonts w:ascii="Arial" w:hAnsi="Arial" w:cs="Arial"/>
          <w:color w:val="000000"/>
        </w:rPr>
        <w:t xml:space="preserve">NIP: 525-000-91-40, REGON: 006746090, </w:t>
      </w:r>
    </w:p>
    <w:p w14:paraId="74BCCB08" w14:textId="2DB3D8A9" w:rsidR="00176986" w:rsidRPr="00176986" w:rsidRDefault="00176986" w:rsidP="00176986">
      <w:pPr>
        <w:spacing w:line="360" w:lineRule="auto"/>
        <w:jc w:val="both"/>
        <w:rPr>
          <w:rFonts w:ascii="Arial" w:hAnsi="Arial" w:cs="Arial"/>
        </w:rPr>
      </w:pPr>
      <w:r w:rsidRPr="0004109D">
        <w:rPr>
          <w:rFonts w:ascii="Arial" w:hAnsi="Arial" w:cs="Arial"/>
          <w:color w:val="000000"/>
        </w:rPr>
        <w:t>r</w:t>
      </w:r>
      <w:r w:rsidRPr="0004109D">
        <w:rPr>
          <w:rFonts w:ascii="Arial" w:hAnsi="Arial" w:cs="Arial"/>
        </w:rPr>
        <w:t xml:space="preserve">eprezentowanym przez </w:t>
      </w:r>
      <w:r w:rsidR="008A23D0">
        <w:rPr>
          <w:rFonts w:ascii="Arial" w:hAnsi="Arial" w:cs="Arial"/>
        </w:rPr>
        <w:t>………………………...</w:t>
      </w:r>
      <w:r>
        <w:rPr>
          <w:rFonts w:ascii="Arial" w:hAnsi="Arial" w:cs="Arial"/>
        </w:rPr>
        <w:t xml:space="preserve"> </w:t>
      </w:r>
      <w:r w:rsidRPr="0004109D">
        <w:rPr>
          <w:rFonts w:ascii="Arial" w:hAnsi="Arial" w:cs="Arial"/>
        </w:rPr>
        <w:t xml:space="preserve">–  </w:t>
      </w:r>
      <w:r w:rsidR="008A23D0">
        <w:rPr>
          <w:rFonts w:ascii="Arial" w:hAnsi="Arial" w:cs="Arial"/>
        </w:rPr>
        <w:t>………………………………………………</w:t>
      </w:r>
    </w:p>
    <w:p w14:paraId="6D38B7BD" w14:textId="28B740B0" w:rsidR="008E50C6" w:rsidRPr="00176986" w:rsidRDefault="00654DEF" w:rsidP="008E50C6">
      <w:pPr>
        <w:spacing w:line="360" w:lineRule="auto"/>
        <w:jc w:val="both"/>
        <w:rPr>
          <w:rFonts w:ascii="Arial" w:hAnsi="Arial" w:cs="Arial"/>
        </w:rPr>
      </w:pPr>
      <w:r w:rsidRPr="00176986">
        <w:rPr>
          <w:rFonts w:ascii="Arial" w:hAnsi="Arial" w:cs="Arial"/>
        </w:rPr>
        <w:t xml:space="preserve">zwanym dalej </w:t>
      </w:r>
      <w:r w:rsidRPr="00176986">
        <w:rPr>
          <w:rFonts w:ascii="Arial" w:hAnsi="Arial" w:cs="Arial"/>
          <w:b/>
        </w:rPr>
        <w:t>Zleceniodawcą</w:t>
      </w:r>
      <w:r w:rsidR="008764CF">
        <w:rPr>
          <w:rFonts w:ascii="Arial" w:hAnsi="Arial" w:cs="Arial"/>
          <w:b/>
        </w:rPr>
        <w:t xml:space="preserve"> </w:t>
      </w:r>
      <w:r w:rsidR="00B92308">
        <w:rPr>
          <w:rFonts w:ascii="Arial" w:hAnsi="Arial" w:cs="Arial"/>
          <w:b/>
        </w:rPr>
        <w:t>lub</w:t>
      </w:r>
      <w:r w:rsidR="008764CF">
        <w:rPr>
          <w:rFonts w:ascii="Arial" w:hAnsi="Arial" w:cs="Arial"/>
          <w:b/>
        </w:rPr>
        <w:t xml:space="preserve"> OPI PIB</w:t>
      </w:r>
      <w:r w:rsidRPr="00176986">
        <w:rPr>
          <w:rFonts w:ascii="Arial" w:hAnsi="Arial" w:cs="Arial"/>
        </w:rPr>
        <w:t>,</w:t>
      </w:r>
    </w:p>
    <w:p w14:paraId="33EDAFF8" w14:textId="77777777" w:rsidR="008E50C6" w:rsidRPr="00176986" w:rsidRDefault="00654DEF" w:rsidP="008E50C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176986">
        <w:rPr>
          <w:rFonts w:ascii="Arial" w:hAnsi="Arial" w:cs="Arial"/>
        </w:rPr>
        <w:t>a</w:t>
      </w:r>
    </w:p>
    <w:p w14:paraId="40847C8F" w14:textId="65157267" w:rsidR="008E50C6" w:rsidRPr="00176986" w:rsidRDefault="00654DEF" w:rsidP="008E50C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176986">
        <w:rPr>
          <w:rFonts w:ascii="Arial" w:hAnsi="Arial" w:cs="Arial"/>
          <w:b/>
        </w:rPr>
        <w:t>…………………………</w:t>
      </w:r>
      <w:r w:rsidR="003455E4" w:rsidRPr="00176986">
        <w:rPr>
          <w:rFonts w:ascii="Arial" w:hAnsi="Arial" w:cs="Arial"/>
          <w:b/>
        </w:rPr>
        <w:t>………….</w:t>
      </w:r>
      <w:r w:rsidRPr="00176986">
        <w:rPr>
          <w:rFonts w:ascii="Arial" w:hAnsi="Arial" w:cs="Arial"/>
          <w:b/>
        </w:rPr>
        <w:t>……………..,</w:t>
      </w:r>
      <w:r w:rsidRPr="00176986">
        <w:rPr>
          <w:rFonts w:ascii="Arial" w:hAnsi="Arial" w:cs="Arial"/>
        </w:rPr>
        <w:t xml:space="preserve"> legitymującym się dowodem osobistym …………</w:t>
      </w:r>
      <w:r w:rsidR="003455E4" w:rsidRPr="00176986">
        <w:rPr>
          <w:rFonts w:ascii="Arial" w:hAnsi="Arial" w:cs="Arial"/>
        </w:rPr>
        <w:t>…………</w:t>
      </w:r>
      <w:r w:rsidRPr="00176986">
        <w:rPr>
          <w:rFonts w:ascii="Arial" w:hAnsi="Arial" w:cs="Arial"/>
        </w:rPr>
        <w:t>………… wydanym przez …………………</w:t>
      </w:r>
      <w:r w:rsidR="003455E4" w:rsidRPr="00176986">
        <w:rPr>
          <w:rFonts w:ascii="Arial" w:hAnsi="Arial" w:cs="Arial"/>
        </w:rPr>
        <w:t>……………..….</w:t>
      </w:r>
      <w:r w:rsidRPr="00176986">
        <w:rPr>
          <w:rFonts w:ascii="Arial" w:hAnsi="Arial" w:cs="Arial"/>
        </w:rPr>
        <w:t>…….., PESEL …………………</w:t>
      </w:r>
      <w:r w:rsidR="003455E4" w:rsidRPr="00176986">
        <w:rPr>
          <w:rFonts w:ascii="Arial" w:hAnsi="Arial" w:cs="Arial"/>
        </w:rPr>
        <w:t>…….</w:t>
      </w:r>
      <w:r w:rsidRPr="00176986">
        <w:rPr>
          <w:rFonts w:ascii="Arial" w:hAnsi="Arial" w:cs="Arial"/>
        </w:rPr>
        <w:t>….. zamieszkałym w ……………………………</w:t>
      </w:r>
      <w:r w:rsidR="003455E4" w:rsidRPr="00176986">
        <w:rPr>
          <w:rFonts w:ascii="Arial" w:hAnsi="Arial" w:cs="Arial"/>
        </w:rPr>
        <w:t>……………………………………………..</w:t>
      </w:r>
      <w:r w:rsidRPr="00176986">
        <w:rPr>
          <w:rFonts w:ascii="Arial" w:hAnsi="Arial" w:cs="Arial"/>
        </w:rPr>
        <w:t xml:space="preserve">, </w:t>
      </w:r>
    </w:p>
    <w:p w14:paraId="35AB4E05" w14:textId="77777777" w:rsidR="00982BFF" w:rsidRPr="00176986" w:rsidRDefault="00982BFF" w:rsidP="008E50C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</w:p>
    <w:p w14:paraId="07DCE804" w14:textId="77777777" w:rsidR="00982BFF" w:rsidRPr="00176986" w:rsidRDefault="00654DEF" w:rsidP="00982BFF">
      <w:pPr>
        <w:tabs>
          <w:tab w:val="left" w:pos="888"/>
        </w:tabs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176986">
        <w:rPr>
          <w:rFonts w:ascii="Arial" w:eastAsiaTheme="minorHAnsi" w:hAnsi="Arial" w:cs="Arial"/>
          <w:lang w:eastAsia="en-US"/>
        </w:rPr>
        <w:t xml:space="preserve">lub </w:t>
      </w:r>
      <w:r w:rsidRPr="00176986">
        <w:rPr>
          <w:rFonts w:ascii="Arial" w:eastAsiaTheme="minorHAnsi" w:hAnsi="Arial" w:cs="Arial"/>
          <w:lang w:eastAsia="en-US"/>
        </w:rPr>
        <w:tab/>
      </w:r>
    </w:p>
    <w:p w14:paraId="40BD9EE5" w14:textId="77777777" w:rsidR="00982BFF" w:rsidRPr="00176986" w:rsidRDefault="00654DEF" w:rsidP="00982BFF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176986">
        <w:rPr>
          <w:rFonts w:ascii="Arial" w:eastAsiaTheme="minorHAnsi" w:hAnsi="Arial" w:cs="Arial"/>
          <w:iCs/>
          <w:lang w:eastAsia="en-US"/>
        </w:rPr>
        <w:t xml:space="preserve">………………………….. prowadzący/-ca działalność gospodarczą pod firmą …………………., </w:t>
      </w:r>
    </w:p>
    <w:p w14:paraId="45858EEF" w14:textId="77777777" w:rsidR="00982BFF" w:rsidRPr="00176986" w:rsidRDefault="00654DEF" w:rsidP="00982BFF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176986">
        <w:rPr>
          <w:rFonts w:ascii="Arial" w:eastAsiaTheme="minorHAnsi" w:hAnsi="Arial" w:cs="Arial"/>
          <w:iCs/>
          <w:lang w:eastAsia="en-US"/>
        </w:rPr>
        <w:t xml:space="preserve">z siedzibą w ……………., ul. ……………, </w:t>
      </w:r>
    </w:p>
    <w:p w14:paraId="2FC93533" w14:textId="77777777" w:rsidR="00982BFF" w:rsidRPr="00176986" w:rsidRDefault="00654DEF" w:rsidP="00982BFF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176986">
        <w:rPr>
          <w:rFonts w:ascii="Arial" w:eastAsiaTheme="minorHAnsi" w:hAnsi="Arial" w:cs="Arial"/>
          <w:iCs/>
          <w:lang w:eastAsia="en-US"/>
        </w:rPr>
        <w:t xml:space="preserve">REGON </w:t>
      </w:r>
      <w:r w:rsidRPr="00176986">
        <w:rPr>
          <w:rStyle w:val="Odwoanieprzypisudolnego"/>
          <w:rFonts w:ascii="Arial" w:eastAsiaTheme="minorHAnsi" w:hAnsi="Arial" w:cs="Arial"/>
          <w:iCs/>
          <w:lang w:eastAsia="en-US"/>
        </w:rPr>
        <w:footnoteReference w:id="2"/>
      </w:r>
      <w:r w:rsidRPr="00176986">
        <w:rPr>
          <w:rFonts w:ascii="Arial" w:eastAsiaTheme="minorHAnsi" w:hAnsi="Arial" w:cs="Arial"/>
          <w:iCs/>
          <w:lang w:eastAsia="en-US"/>
        </w:rPr>
        <w:t xml:space="preserve"> …………….., </w:t>
      </w:r>
    </w:p>
    <w:p w14:paraId="550ABF37" w14:textId="77777777" w:rsidR="00982BFF" w:rsidRPr="00176986" w:rsidRDefault="00654DEF" w:rsidP="00982BF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176986">
        <w:rPr>
          <w:rFonts w:ascii="Arial" w:eastAsiaTheme="minorHAnsi" w:hAnsi="Arial" w:cs="Arial"/>
          <w:iCs/>
          <w:lang w:eastAsia="en-US"/>
        </w:rPr>
        <w:t>Numer Identyfikacji Podatkowej: ……………………..……..</w:t>
      </w:r>
    </w:p>
    <w:p w14:paraId="18568B15" w14:textId="499218A6" w:rsidR="00982BFF" w:rsidRPr="00176986" w:rsidRDefault="00654DEF" w:rsidP="00982BFF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176986">
        <w:rPr>
          <w:rFonts w:ascii="Arial" w:hAnsi="Arial" w:cs="Arial"/>
        </w:rPr>
        <w:t xml:space="preserve">Zwaną/zwanym dalej </w:t>
      </w:r>
      <w:r w:rsidRPr="00176986">
        <w:rPr>
          <w:rFonts w:ascii="Arial" w:hAnsi="Arial" w:cs="Arial"/>
          <w:b/>
        </w:rPr>
        <w:t>Zleceniobiorcą</w:t>
      </w:r>
      <w:r w:rsidR="00B0634A">
        <w:rPr>
          <w:rFonts w:ascii="Arial" w:hAnsi="Arial" w:cs="Arial"/>
          <w:b/>
        </w:rPr>
        <w:t xml:space="preserve"> </w:t>
      </w:r>
      <w:r w:rsidR="00B92308">
        <w:rPr>
          <w:rFonts w:ascii="Arial" w:hAnsi="Arial" w:cs="Arial"/>
          <w:b/>
        </w:rPr>
        <w:t>lub</w:t>
      </w:r>
      <w:r w:rsidR="00B0634A">
        <w:rPr>
          <w:rFonts w:ascii="Arial" w:hAnsi="Arial" w:cs="Arial"/>
          <w:b/>
        </w:rPr>
        <w:t xml:space="preserve"> Ekspertem</w:t>
      </w:r>
      <w:r w:rsidRPr="00176986">
        <w:rPr>
          <w:rFonts w:ascii="Arial" w:hAnsi="Arial" w:cs="Arial"/>
          <w:b/>
        </w:rPr>
        <w:t>,</w:t>
      </w:r>
    </w:p>
    <w:p w14:paraId="4D78547C" w14:textId="70E2C4D2" w:rsidR="005A5DCE" w:rsidRDefault="00176986" w:rsidP="005A5DCE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176986">
        <w:rPr>
          <w:rFonts w:ascii="Arial" w:hAnsi="Arial" w:cs="Arial"/>
        </w:rPr>
        <w:t xml:space="preserve">A razem zwanymi w umowie „Stronami” </w:t>
      </w:r>
    </w:p>
    <w:p w14:paraId="61BD59D5" w14:textId="77777777" w:rsidR="008764CF" w:rsidRDefault="008764CF" w:rsidP="005A5DCE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76BAB44D" w14:textId="77777777" w:rsidR="008764CF" w:rsidRPr="00176986" w:rsidRDefault="008764CF" w:rsidP="005A5DCE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1C4DEC38" w14:textId="77777777" w:rsidR="00A522B7" w:rsidRPr="00733137" w:rsidRDefault="00654DEF" w:rsidP="00CA1E4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 w:rsidRPr="00733137">
        <w:rPr>
          <w:rFonts w:ascii="Arial" w:hAnsi="Arial" w:cs="Arial"/>
          <w:b/>
        </w:rPr>
        <w:t>§ 1</w:t>
      </w:r>
    </w:p>
    <w:p w14:paraId="746BEBA5" w14:textId="5E0446E1" w:rsidR="0004109D" w:rsidRPr="00733137" w:rsidRDefault="00654DEF" w:rsidP="005A5DCE">
      <w:pPr>
        <w:pStyle w:val="Nagwek2"/>
        <w:spacing w:before="0" w:line="36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733137">
        <w:rPr>
          <w:rFonts w:ascii="Arial" w:hAnsi="Arial" w:cs="Arial"/>
          <w:color w:val="auto"/>
          <w:sz w:val="20"/>
          <w:szCs w:val="20"/>
        </w:rPr>
        <w:t>Przedmiot umowy</w:t>
      </w:r>
    </w:p>
    <w:p w14:paraId="6520184D" w14:textId="77777777" w:rsidR="00065C6C" w:rsidRPr="00733137" w:rsidRDefault="00065C6C" w:rsidP="00065C6C"/>
    <w:p w14:paraId="3A8201B2" w14:textId="77777777" w:rsidR="000A413C" w:rsidRDefault="00546A77" w:rsidP="00180B5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BE4F82">
        <w:rPr>
          <w:rFonts w:ascii="Arial" w:hAnsi="Arial" w:cs="Arial"/>
        </w:rPr>
        <w:t>Umowa zawierana jest na podstawie art. 83 ust.1 ustawy z dnia 28 kwietnia 2022 r. o zasadach realizacji zadań finansowanych ze środków europejskich w perspektywie finansowej 2021-2027 (dalej zwana „</w:t>
      </w:r>
      <w:r w:rsidR="002D57DE" w:rsidRPr="00BE4F82">
        <w:rPr>
          <w:rFonts w:ascii="Arial" w:hAnsi="Arial" w:cs="Arial"/>
        </w:rPr>
        <w:t>U</w:t>
      </w:r>
      <w:r w:rsidR="00AB62B5" w:rsidRPr="00BE4F82">
        <w:rPr>
          <w:rFonts w:ascii="Arial" w:hAnsi="Arial" w:cs="Arial"/>
        </w:rPr>
        <w:t>staw</w:t>
      </w:r>
      <w:r w:rsidR="00AB62B5" w:rsidRPr="000D077B">
        <w:rPr>
          <w:rFonts w:ascii="Arial" w:hAnsi="Arial" w:cs="Arial"/>
        </w:rPr>
        <w:t>ą wdrożeniową</w:t>
      </w:r>
      <w:r w:rsidRPr="00BE4F82">
        <w:rPr>
          <w:rFonts w:ascii="Arial" w:hAnsi="Arial" w:cs="Arial"/>
        </w:rPr>
        <w:t>”).</w:t>
      </w:r>
    </w:p>
    <w:p w14:paraId="73088158" w14:textId="0158A9E3" w:rsidR="000A413C" w:rsidRDefault="00710CFC" w:rsidP="000A413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BE4F82">
        <w:rPr>
          <w:rFonts w:ascii="Arial" w:hAnsi="Arial" w:cs="Arial"/>
        </w:rPr>
        <w:t>Przedmiotem Umowy jest określenie wzajemnych praw i obowiązków Stron w zakresie zasad zaangażowania Eksperta do</w:t>
      </w:r>
      <w:r w:rsidR="000A413C">
        <w:rPr>
          <w:rFonts w:ascii="Arial" w:hAnsi="Arial" w:cs="Arial"/>
        </w:rPr>
        <w:t xml:space="preserve"> </w:t>
      </w:r>
      <w:r w:rsidR="00D60F46">
        <w:rPr>
          <w:rFonts w:ascii="Arial" w:hAnsi="Arial" w:cs="Arial"/>
        </w:rPr>
        <w:t xml:space="preserve">udziału w wykonywaniu zadań OPI PIB związanych z </w:t>
      </w:r>
      <w:r w:rsidR="00D60F46" w:rsidRPr="00BE4F82">
        <w:rPr>
          <w:rFonts w:ascii="Arial" w:hAnsi="Arial" w:cs="Arial"/>
          <w:i/>
          <w:iCs/>
        </w:rPr>
        <w:t>wyborem projektów do dofinansowania/wynikających z umowy o dofinansowanie projektu/związanych z procedurą odwoławczą</w:t>
      </w:r>
      <w:r w:rsidR="00D60F46">
        <w:rPr>
          <w:rStyle w:val="Odwoanieprzypisudolnego"/>
          <w:rFonts w:ascii="Arial" w:hAnsi="Arial" w:cs="Arial"/>
          <w:i/>
          <w:iCs/>
        </w:rPr>
        <w:footnoteReference w:id="3"/>
      </w:r>
      <w:r w:rsidR="00B0634A">
        <w:rPr>
          <w:rFonts w:ascii="Arial" w:hAnsi="Arial" w:cs="Arial"/>
        </w:rPr>
        <w:t>.</w:t>
      </w:r>
      <w:r w:rsidR="00D60F46">
        <w:rPr>
          <w:rFonts w:ascii="Arial" w:hAnsi="Arial" w:cs="Arial"/>
        </w:rPr>
        <w:t xml:space="preserve"> </w:t>
      </w:r>
    </w:p>
    <w:p w14:paraId="66C5C381" w14:textId="51160925" w:rsidR="008764CF" w:rsidRDefault="00065C6C" w:rsidP="00217BF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BE4F82">
        <w:rPr>
          <w:rFonts w:ascii="Arial" w:hAnsi="Arial" w:cs="Arial"/>
        </w:rPr>
        <w:t>Zleceniodawca zleca</w:t>
      </w:r>
      <w:r w:rsidR="00217BFB">
        <w:rPr>
          <w:rFonts w:ascii="Arial" w:hAnsi="Arial" w:cs="Arial"/>
        </w:rPr>
        <w:t xml:space="preserve"> </w:t>
      </w:r>
      <w:r w:rsidRPr="00BE4F82">
        <w:rPr>
          <w:rFonts w:ascii="Arial" w:hAnsi="Arial" w:cs="Arial"/>
        </w:rPr>
        <w:t xml:space="preserve">, a Zleceniobiorca przyjmuje do wykonania zadania </w:t>
      </w:r>
      <w:r w:rsidR="00D60F46">
        <w:rPr>
          <w:rFonts w:ascii="Arial" w:hAnsi="Arial" w:cs="Arial"/>
        </w:rPr>
        <w:t>polegające na …..</w:t>
      </w:r>
      <w:r w:rsidR="00D60F46">
        <w:rPr>
          <w:rStyle w:val="Odwoanieprzypisudolnego"/>
          <w:rFonts w:ascii="Arial" w:hAnsi="Arial" w:cs="Arial"/>
        </w:rPr>
        <w:footnoteReference w:id="4"/>
      </w:r>
      <w:r w:rsidR="008764CF">
        <w:rPr>
          <w:rFonts w:ascii="Arial" w:hAnsi="Arial" w:cs="Arial"/>
        </w:rPr>
        <w:t>.</w:t>
      </w:r>
    </w:p>
    <w:p w14:paraId="6C1A8973" w14:textId="26C7D896" w:rsidR="008764CF" w:rsidRDefault="004C713C" w:rsidP="008764CF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OPI PIB traktuje stanowisko Eksperta jako </w:t>
      </w:r>
      <w:r w:rsidRPr="00BE4F82">
        <w:rPr>
          <w:rFonts w:ascii="Arial" w:hAnsi="Arial" w:cs="Arial"/>
          <w:i/>
          <w:iCs/>
        </w:rPr>
        <w:t>rozstrzygnięcie, które jest wiążące dla OPI PIB/jako opinię, która nie jest wiążąca dla OPI PIB</w:t>
      </w:r>
      <w:r>
        <w:rPr>
          <w:rStyle w:val="Odwoanieprzypisudolnego"/>
          <w:rFonts w:ascii="Arial" w:hAnsi="Arial" w:cs="Arial"/>
          <w:i/>
          <w:iCs/>
        </w:rPr>
        <w:footnoteReference w:id="5"/>
      </w:r>
      <w:r>
        <w:rPr>
          <w:rFonts w:ascii="Arial" w:hAnsi="Arial" w:cs="Arial"/>
        </w:rPr>
        <w:t>.</w:t>
      </w:r>
    </w:p>
    <w:p w14:paraId="60A60F41" w14:textId="03E42F94" w:rsidR="006A302A" w:rsidRPr="003B712F" w:rsidRDefault="00D60F46" w:rsidP="00BE4F82">
      <w:pPr>
        <w:pStyle w:val="Akapitzlist"/>
        <w:spacing w:line="360" w:lineRule="auto"/>
        <w:ind w:left="360"/>
        <w:jc w:val="both"/>
        <w:rPr>
          <w:i/>
          <w:color w:val="FF0000"/>
        </w:rPr>
      </w:pPr>
      <w:r>
        <w:rPr>
          <w:rFonts w:ascii="Arial" w:hAnsi="Arial" w:cs="Arial"/>
        </w:rPr>
        <w:t xml:space="preserve"> </w:t>
      </w:r>
    </w:p>
    <w:p w14:paraId="5FE8C2F6" w14:textId="77777777" w:rsidR="00A522B7" w:rsidRPr="008629D6" w:rsidRDefault="00654DEF" w:rsidP="0004109D">
      <w:pPr>
        <w:spacing w:line="360" w:lineRule="auto"/>
        <w:jc w:val="center"/>
        <w:rPr>
          <w:rFonts w:ascii="Arial" w:hAnsi="Arial" w:cs="Arial"/>
          <w:b/>
        </w:rPr>
      </w:pPr>
      <w:r w:rsidRPr="008629D6">
        <w:rPr>
          <w:rFonts w:ascii="Arial" w:hAnsi="Arial" w:cs="Arial"/>
          <w:b/>
        </w:rPr>
        <w:t>§ 2</w:t>
      </w:r>
    </w:p>
    <w:p w14:paraId="7F8C50D3" w14:textId="77777777" w:rsidR="0004109D" w:rsidRPr="008629D6" w:rsidRDefault="00654DEF" w:rsidP="005A5DCE">
      <w:pPr>
        <w:pStyle w:val="Nagwek3"/>
        <w:spacing w:before="0" w:after="0" w:line="360" w:lineRule="auto"/>
        <w:jc w:val="center"/>
        <w:rPr>
          <w:rFonts w:ascii="Arial" w:hAnsi="Arial" w:cs="Arial"/>
          <w:sz w:val="20"/>
          <w:szCs w:val="20"/>
        </w:rPr>
      </w:pPr>
      <w:r w:rsidRPr="008629D6">
        <w:rPr>
          <w:rFonts w:ascii="Arial" w:hAnsi="Arial" w:cs="Arial"/>
          <w:sz w:val="20"/>
          <w:szCs w:val="20"/>
        </w:rPr>
        <w:t>Zobowiązania Zleceniobiorcy</w:t>
      </w:r>
    </w:p>
    <w:p w14:paraId="6B7CA8D0" w14:textId="7EABBB25" w:rsidR="00B962DE" w:rsidRPr="00BE4F82" w:rsidRDefault="00B962DE" w:rsidP="00E213CA">
      <w:pPr>
        <w:pStyle w:val="Tekstpodstawowywcity"/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BE4F82">
        <w:rPr>
          <w:rFonts w:ascii="Arial" w:hAnsi="Arial" w:cs="Arial"/>
        </w:rPr>
        <w:t>Zleceniobiorca zobowiązuje się do</w:t>
      </w:r>
      <w:r w:rsidR="00BF22E6">
        <w:rPr>
          <w:rStyle w:val="Odwoanieprzypisudolnego"/>
          <w:rFonts w:ascii="Arial" w:hAnsi="Arial" w:cs="Arial"/>
        </w:rPr>
        <w:footnoteReference w:id="6"/>
      </w:r>
      <w:r w:rsidRPr="00BE4F82">
        <w:rPr>
          <w:rFonts w:ascii="Arial" w:hAnsi="Arial" w:cs="Arial"/>
        </w:rPr>
        <w:t>:</w:t>
      </w:r>
    </w:p>
    <w:p w14:paraId="28652C0D" w14:textId="6401F789" w:rsidR="00B962DE" w:rsidRPr="00BE4F82" w:rsidRDefault="00B962DE" w:rsidP="00E213CA">
      <w:pPr>
        <w:pStyle w:val="Tekstpodstawowywcity"/>
        <w:numPr>
          <w:ilvl w:val="0"/>
          <w:numId w:val="5"/>
        </w:numPr>
        <w:tabs>
          <w:tab w:val="clear" w:pos="360"/>
          <w:tab w:val="num" w:pos="851"/>
        </w:tabs>
        <w:spacing w:after="0" w:line="360" w:lineRule="auto"/>
        <w:ind w:left="851"/>
        <w:jc w:val="both"/>
        <w:rPr>
          <w:rFonts w:ascii="Arial" w:hAnsi="Arial" w:cs="Arial"/>
        </w:rPr>
      </w:pPr>
      <w:r w:rsidRPr="00BE4F82">
        <w:rPr>
          <w:rFonts w:ascii="Arial" w:hAnsi="Arial" w:cs="Arial"/>
        </w:rPr>
        <w:t>udziału w posiedzeniach Panelu Ekspertów wg harmonogramu ustalonego przez Zleceniodawcę</w:t>
      </w:r>
      <w:r w:rsidR="0041625B">
        <w:rPr>
          <w:rFonts w:ascii="Arial" w:hAnsi="Arial" w:cs="Arial"/>
        </w:rPr>
        <w:t xml:space="preserve"> na pierwszym posiedzeniu</w:t>
      </w:r>
      <w:r w:rsidR="00F6495A">
        <w:rPr>
          <w:rFonts w:ascii="Arial" w:hAnsi="Arial" w:cs="Arial"/>
        </w:rPr>
        <w:t xml:space="preserve"> </w:t>
      </w:r>
      <w:r w:rsidR="0041625B">
        <w:rPr>
          <w:rFonts w:ascii="Arial" w:hAnsi="Arial" w:cs="Arial"/>
        </w:rPr>
        <w:t>Panelu Ekspertów</w:t>
      </w:r>
      <w:r w:rsidR="00F6495A">
        <w:rPr>
          <w:rFonts w:ascii="Arial" w:hAnsi="Arial" w:cs="Arial"/>
        </w:rPr>
        <w:t>,</w:t>
      </w:r>
      <w:r w:rsidR="0041625B">
        <w:rPr>
          <w:rFonts w:ascii="Arial" w:hAnsi="Arial" w:cs="Arial"/>
        </w:rPr>
        <w:t xml:space="preserve"> </w:t>
      </w:r>
      <w:r w:rsidRPr="00BE4F82">
        <w:rPr>
          <w:rFonts w:ascii="Arial" w:hAnsi="Arial" w:cs="Arial"/>
        </w:rPr>
        <w:t>oraz wypełnienia wszystkich wymaganych dokumentów z tym związanych;</w:t>
      </w:r>
    </w:p>
    <w:p w14:paraId="4C57A532" w14:textId="77777777" w:rsidR="00B962DE" w:rsidRPr="00BE4F82" w:rsidRDefault="00B962DE" w:rsidP="00E213CA">
      <w:pPr>
        <w:pStyle w:val="Tekstpodstawowywcity"/>
        <w:numPr>
          <w:ilvl w:val="0"/>
          <w:numId w:val="5"/>
        </w:numPr>
        <w:tabs>
          <w:tab w:val="clear" w:pos="360"/>
          <w:tab w:val="num" w:pos="851"/>
        </w:tabs>
        <w:spacing w:after="0" w:line="360" w:lineRule="auto"/>
        <w:ind w:left="851"/>
        <w:jc w:val="both"/>
        <w:rPr>
          <w:rFonts w:ascii="Arial" w:hAnsi="Arial" w:cs="Arial"/>
        </w:rPr>
      </w:pPr>
      <w:r w:rsidRPr="00BE4F82">
        <w:rPr>
          <w:rFonts w:ascii="Arial" w:hAnsi="Arial" w:cs="Arial"/>
        </w:rPr>
        <w:t>zapoznania się z wnioskami o dofinansowanie złożonymi w naborach w ramach FENG oraz dokonywania ich oceny w ramach przypisanych kryteriów oceny wyboru projektów;</w:t>
      </w:r>
    </w:p>
    <w:p w14:paraId="4B648CDC" w14:textId="1BEFAEF9" w:rsidR="00B962DE" w:rsidRDefault="00B962DE" w:rsidP="00E213CA">
      <w:pPr>
        <w:pStyle w:val="Tekstpodstawowywcity"/>
        <w:numPr>
          <w:ilvl w:val="0"/>
          <w:numId w:val="5"/>
        </w:numPr>
        <w:tabs>
          <w:tab w:val="clear" w:pos="360"/>
          <w:tab w:val="num" w:pos="851"/>
        </w:tabs>
        <w:spacing w:after="0" w:line="360" w:lineRule="auto"/>
        <w:ind w:left="851"/>
        <w:jc w:val="both"/>
        <w:rPr>
          <w:rFonts w:ascii="Arial" w:hAnsi="Arial" w:cs="Arial"/>
        </w:rPr>
      </w:pPr>
      <w:r w:rsidRPr="00BE4F82">
        <w:rPr>
          <w:rFonts w:ascii="Arial" w:hAnsi="Arial" w:cs="Arial"/>
        </w:rPr>
        <w:t>udziału w posiedzeniach Panelu Ekspertów, których obowiązkowym elementem będzie spotkanie Członków Panelu Ekspertów z Wnioskodawcą (jego upoważnionymi przedstawicielami), podczas którego Wnioskodawca będzie miał możliwość odniesienia się do pytań i ewentualnych wątpliwości Członków Panelu Ekspertów.</w:t>
      </w:r>
    </w:p>
    <w:p w14:paraId="55184240" w14:textId="14CFBB86" w:rsidR="00F7681E" w:rsidRDefault="00F7681E" w:rsidP="00E213CA">
      <w:pPr>
        <w:pStyle w:val="Tekstpodstawowywcity"/>
        <w:numPr>
          <w:ilvl w:val="0"/>
          <w:numId w:val="5"/>
        </w:numPr>
        <w:tabs>
          <w:tab w:val="clear" w:pos="360"/>
          <w:tab w:val="num" w:pos="851"/>
        </w:tabs>
        <w:spacing w:after="0" w:line="36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Rozpatrzenia protestu od negatywnej oceny wniosku o dofinansowanie nr……………………</w:t>
      </w:r>
      <w:r w:rsidR="004106F0">
        <w:rPr>
          <w:rStyle w:val="Odwoanieprzypisudolnego"/>
          <w:rFonts w:ascii="Arial" w:hAnsi="Arial" w:cs="Arial"/>
        </w:rPr>
        <w:footnoteReference w:id="7"/>
      </w:r>
    </w:p>
    <w:p w14:paraId="7C4459D9" w14:textId="6C41F75B" w:rsidR="00F7681E" w:rsidRDefault="00F7681E" w:rsidP="00E213CA">
      <w:pPr>
        <w:pStyle w:val="Tekstpodstawowywcity"/>
        <w:numPr>
          <w:ilvl w:val="0"/>
          <w:numId w:val="5"/>
        </w:numPr>
        <w:tabs>
          <w:tab w:val="clear" w:pos="360"/>
          <w:tab w:val="num" w:pos="851"/>
        </w:tabs>
        <w:spacing w:after="0" w:line="36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Zaopiniowania zgłoszonej zmiany przez Beneficjenta …………..</w:t>
      </w:r>
      <w:r w:rsidR="000040DB">
        <w:rPr>
          <w:rStyle w:val="Odwoanieprzypisudolnego"/>
          <w:rFonts w:ascii="Arial" w:hAnsi="Arial" w:cs="Arial"/>
        </w:rPr>
        <w:footnoteReference w:id="8"/>
      </w:r>
    </w:p>
    <w:p w14:paraId="6187685C" w14:textId="68C7C57F" w:rsidR="00F7681E" w:rsidRDefault="00F7681E" w:rsidP="00E213CA">
      <w:pPr>
        <w:pStyle w:val="Tekstpodstawowywcity"/>
        <w:numPr>
          <w:ilvl w:val="0"/>
          <w:numId w:val="5"/>
        </w:numPr>
        <w:tabs>
          <w:tab w:val="clear" w:pos="360"/>
          <w:tab w:val="num" w:pos="851"/>
        </w:tabs>
        <w:spacing w:after="0" w:line="36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Uczestnictwa w kontroli projektu nr…………………..</w:t>
      </w:r>
      <w:r w:rsidR="000040DB">
        <w:rPr>
          <w:rStyle w:val="Odwoanieprzypisudolnego"/>
          <w:rFonts w:ascii="Arial" w:hAnsi="Arial" w:cs="Arial"/>
        </w:rPr>
        <w:footnoteReference w:id="9"/>
      </w:r>
    </w:p>
    <w:p w14:paraId="567906F1" w14:textId="120E55B9" w:rsidR="00BF2188" w:rsidRDefault="00BF2188" w:rsidP="00E213CA">
      <w:pPr>
        <w:pStyle w:val="Tekstpodstawowywcity"/>
        <w:numPr>
          <w:ilvl w:val="0"/>
          <w:numId w:val="5"/>
        </w:numPr>
        <w:tabs>
          <w:tab w:val="clear" w:pos="360"/>
          <w:tab w:val="num" w:pos="851"/>
        </w:tabs>
        <w:spacing w:after="0" w:line="36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Wykonania innych zleconych zadań, tj. …………………………………………………………………</w:t>
      </w:r>
      <w:r w:rsidR="000040DB">
        <w:rPr>
          <w:rStyle w:val="Odwoanieprzypisudolnego"/>
          <w:rFonts w:ascii="Arial" w:hAnsi="Arial" w:cs="Arial"/>
        </w:rPr>
        <w:footnoteReference w:id="10"/>
      </w:r>
    </w:p>
    <w:p w14:paraId="03EA08D6" w14:textId="77777777" w:rsidR="00984F42" w:rsidRPr="00D505C4" w:rsidRDefault="00984F42">
      <w:pPr>
        <w:pStyle w:val="Tekstpodstawowywcity"/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D505C4">
        <w:rPr>
          <w:rFonts w:ascii="Arial" w:hAnsi="Arial" w:cs="Arial"/>
        </w:rPr>
        <w:t xml:space="preserve">Zleceniobiorca oświadcza, iż: </w:t>
      </w:r>
    </w:p>
    <w:p w14:paraId="446199D0" w14:textId="77777777" w:rsidR="00984F42" w:rsidRPr="00D505C4" w:rsidRDefault="00984F42">
      <w:pPr>
        <w:pStyle w:val="Tekstpodstawowywcity"/>
        <w:numPr>
          <w:ilvl w:val="0"/>
          <w:numId w:val="7"/>
        </w:numPr>
        <w:tabs>
          <w:tab w:val="left" w:pos="851"/>
        </w:tabs>
        <w:spacing w:after="0" w:line="36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korzysta z pełni praw publicznych;</w:t>
      </w:r>
    </w:p>
    <w:p w14:paraId="6F569082" w14:textId="77777777" w:rsidR="00984F42" w:rsidRPr="00D505C4" w:rsidRDefault="00984F42">
      <w:pPr>
        <w:pStyle w:val="Tekstpodstawowywcity"/>
        <w:numPr>
          <w:ilvl w:val="0"/>
          <w:numId w:val="7"/>
        </w:numPr>
        <w:tabs>
          <w:tab w:val="left" w:pos="851"/>
        </w:tabs>
        <w:spacing w:after="0" w:line="360" w:lineRule="auto"/>
        <w:ind w:left="851"/>
        <w:jc w:val="both"/>
        <w:rPr>
          <w:rFonts w:ascii="Arial" w:hAnsi="Arial" w:cs="Arial"/>
        </w:rPr>
      </w:pPr>
      <w:r w:rsidRPr="00D505C4">
        <w:rPr>
          <w:rFonts w:ascii="Arial" w:hAnsi="Arial" w:cs="Arial"/>
        </w:rPr>
        <w:t xml:space="preserve">posiada </w:t>
      </w:r>
      <w:r>
        <w:rPr>
          <w:rFonts w:ascii="Arial" w:hAnsi="Arial" w:cs="Arial"/>
        </w:rPr>
        <w:t>pełną zdolność do czynności prawnych;</w:t>
      </w:r>
    </w:p>
    <w:p w14:paraId="66F2C429" w14:textId="44E0DAD7" w:rsidR="00984F42" w:rsidRPr="00D505C4" w:rsidRDefault="00984F42">
      <w:pPr>
        <w:pStyle w:val="Tekstpodstawowywcity"/>
        <w:numPr>
          <w:ilvl w:val="0"/>
          <w:numId w:val="7"/>
        </w:numPr>
        <w:tabs>
          <w:tab w:val="left" w:pos="851"/>
        </w:tabs>
        <w:spacing w:after="0" w:line="36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nie został skazan</w:t>
      </w:r>
      <w:r w:rsidR="00CB340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prawomocnym wyrokiem za umyślne przestępstwo lub za umyślne przestępstwo skarbowe;</w:t>
      </w:r>
    </w:p>
    <w:p w14:paraId="0A5C3955" w14:textId="3A823A81" w:rsidR="00984F42" w:rsidRDefault="00984F42">
      <w:pPr>
        <w:pStyle w:val="Tekstpodstawowywcity"/>
        <w:numPr>
          <w:ilvl w:val="0"/>
          <w:numId w:val="7"/>
        </w:numPr>
        <w:tabs>
          <w:tab w:val="left" w:pos="851"/>
        </w:tabs>
        <w:spacing w:after="0" w:line="36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 pozostaje w stosunku pracy z Instytucjami Pośredniczącymi i </w:t>
      </w:r>
      <w:r w:rsidR="002178D5">
        <w:rPr>
          <w:rFonts w:ascii="Arial" w:hAnsi="Arial" w:cs="Arial"/>
        </w:rPr>
        <w:t>I</w:t>
      </w:r>
      <w:r>
        <w:rPr>
          <w:rFonts w:ascii="Arial" w:hAnsi="Arial" w:cs="Arial"/>
        </w:rPr>
        <w:t>nstytucją Zarządzającą FENG;</w:t>
      </w:r>
    </w:p>
    <w:p w14:paraId="0F101C97" w14:textId="77777777" w:rsidR="00984F42" w:rsidRDefault="00984F42">
      <w:pPr>
        <w:pStyle w:val="Tekstpodstawowywcity"/>
        <w:numPr>
          <w:ilvl w:val="0"/>
          <w:numId w:val="7"/>
        </w:numPr>
        <w:tabs>
          <w:tab w:val="left" w:pos="851"/>
        </w:tabs>
        <w:spacing w:after="0" w:line="360" w:lineRule="auto"/>
        <w:ind w:left="851"/>
        <w:jc w:val="both"/>
        <w:rPr>
          <w:rFonts w:ascii="Arial" w:hAnsi="Arial" w:cs="Arial"/>
        </w:rPr>
      </w:pPr>
      <w:r w:rsidRPr="000D077B">
        <w:rPr>
          <w:rFonts w:ascii="Arial" w:hAnsi="Arial" w:cs="Arial"/>
        </w:rPr>
        <w:t>wyra</w:t>
      </w:r>
      <w:r>
        <w:rPr>
          <w:rFonts w:ascii="Arial" w:hAnsi="Arial" w:cs="Arial"/>
        </w:rPr>
        <w:t>ża</w:t>
      </w:r>
      <w:r w:rsidRPr="005354F0">
        <w:rPr>
          <w:rFonts w:ascii="Arial" w:hAnsi="Arial" w:cs="Arial"/>
        </w:rPr>
        <w:t xml:space="preserve"> zgodę na zamieszczenie danych osobowych w Wykazie Ekspertów FENG, który prowadzony jest przez OPI PIB dla Programu Fundusze Eu</w:t>
      </w:r>
      <w:r w:rsidRPr="000D077B">
        <w:rPr>
          <w:rFonts w:ascii="Arial" w:hAnsi="Arial" w:cs="Arial"/>
        </w:rPr>
        <w:t>ropejskie Nowoczesna Gospodarka</w:t>
      </w:r>
      <w:r>
        <w:rPr>
          <w:rFonts w:ascii="Arial" w:hAnsi="Arial" w:cs="Arial"/>
        </w:rPr>
        <w:t>;</w:t>
      </w:r>
    </w:p>
    <w:p w14:paraId="782594DC" w14:textId="77777777" w:rsidR="00984F42" w:rsidRDefault="00984F42">
      <w:pPr>
        <w:pStyle w:val="Tekstpodstawowywcity"/>
        <w:numPr>
          <w:ilvl w:val="0"/>
          <w:numId w:val="7"/>
        </w:numPr>
        <w:tabs>
          <w:tab w:val="left" w:pos="851"/>
        </w:tabs>
        <w:spacing w:after="0" w:line="360" w:lineRule="auto"/>
        <w:ind w:left="851"/>
        <w:jc w:val="both"/>
        <w:rPr>
          <w:rFonts w:ascii="Arial" w:hAnsi="Arial" w:cs="Arial"/>
        </w:rPr>
      </w:pPr>
      <w:r w:rsidRPr="000D077B">
        <w:rPr>
          <w:rFonts w:ascii="Arial" w:hAnsi="Arial" w:cs="Arial"/>
        </w:rPr>
        <w:t>wyra</w:t>
      </w:r>
      <w:r>
        <w:rPr>
          <w:rFonts w:ascii="Arial" w:hAnsi="Arial" w:cs="Arial"/>
        </w:rPr>
        <w:t>ża</w:t>
      </w:r>
      <w:r w:rsidRPr="000D077B">
        <w:rPr>
          <w:rFonts w:ascii="Arial" w:hAnsi="Arial" w:cs="Arial"/>
        </w:rPr>
        <w:t xml:space="preserve"> zgodę na</w:t>
      </w:r>
      <w:r>
        <w:rPr>
          <w:rFonts w:ascii="Arial" w:hAnsi="Arial" w:cs="Arial"/>
        </w:rPr>
        <w:t xml:space="preserve"> </w:t>
      </w:r>
      <w:r w:rsidRPr="000D077B">
        <w:rPr>
          <w:rFonts w:ascii="Arial" w:hAnsi="Arial" w:cs="Arial"/>
        </w:rPr>
        <w:t>przetwarzanie danych osobowych ujawnionych w procesie tworzenia i pro</w:t>
      </w:r>
      <w:r w:rsidRPr="00AB62B5">
        <w:rPr>
          <w:rFonts w:ascii="Arial" w:hAnsi="Arial" w:cs="Arial"/>
        </w:rPr>
        <w:t>wadzenia Wykazu Ekspertów FENG w OPI PIB, na po</w:t>
      </w:r>
      <w:r>
        <w:rPr>
          <w:rFonts w:ascii="Arial" w:hAnsi="Arial" w:cs="Arial"/>
        </w:rPr>
        <w:t>trzeby udziału w wyborze projek</w:t>
      </w:r>
      <w:r w:rsidRPr="00AB62B5">
        <w:rPr>
          <w:rFonts w:ascii="Arial" w:hAnsi="Arial" w:cs="Arial"/>
        </w:rPr>
        <w:t xml:space="preserve">tów, procedurze odwoławczej,  a także wykonywania obowiązków IP wynikających z Ustawy wdrożeniowej oraz na potrzeby działań weryfikacyjnych i </w:t>
      </w:r>
      <w:r>
        <w:rPr>
          <w:rFonts w:ascii="Arial" w:hAnsi="Arial" w:cs="Arial"/>
        </w:rPr>
        <w:t>kontrolnych w IP przez uprawnio</w:t>
      </w:r>
      <w:r w:rsidRPr="00AB62B5">
        <w:rPr>
          <w:rFonts w:ascii="Arial" w:hAnsi="Arial" w:cs="Arial"/>
        </w:rPr>
        <w:t>ne podmioty</w:t>
      </w:r>
      <w:r>
        <w:rPr>
          <w:rFonts w:ascii="Arial" w:hAnsi="Arial" w:cs="Arial"/>
        </w:rPr>
        <w:t>;</w:t>
      </w:r>
    </w:p>
    <w:p w14:paraId="54CCAB1D" w14:textId="77777777" w:rsidR="00984F42" w:rsidRDefault="00984F42">
      <w:pPr>
        <w:pStyle w:val="Tekstpodstawowywcity"/>
        <w:numPr>
          <w:ilvl w:val="0"/>
          <w:numId w:val="7"/>
        </w:numPr>
        <w:tabs>
          <w:tab w:val="left" w:pos="851"/>
        </w:tabs>
        <w:spacing w:after="0" w:line="360" w:lineRule="auto"/>
        <w:ind w:left="851"/>
        <w:jc w:val="both"/>
        <w:rPr>
          <w:rFonts w:ascii="Arial" w:hAnsi="Arial" w:cs="Arial"/>
        </w:rPr>
      </w:pPr>
      <w:r w:rsidRPr="000D077B">
        <w:rPr>
          <w:rFonts w:ascii="Arial" w:hAnsi="Arial" w:cs="Arial"/>
        </w:rPr>
        <w:t>wyra</w:t>
      </w:r>
      <w:r>
        <w:rPr>
          <w:rFonts w:ascii="Arial" w:hAnsi="Arial" w:cs="Arial"/>
        </w:rPr>
        <w:t>ża</w:t>
      </w:r>
      <w:r w:rsidRPr="000D077B">
        <w:rPr>
          <w:rFonts w:ascii="Arial" w:hAnsi="Arial" w:cs="Arial"/>
        </w:rPr>
        <w:t xml:space="preserve"> zgodę na udostępnienie informacji z Wniosku o umieszczenie w wykazie Ekspertów FENG innym Instytucjom Pośredniczącym w ramach Programu Fundusze Europejskie dla Nowoczesnej Gospodarki 2021-2027</w:t>
      </w:r>
      <w:r>
        <w:rPr>
          <w:rFonts w:ascii="Arial" w:hAnsi="Arial" w:cs="Arial"/>
        </w:rPr>
        <w:t>;</w:t>
      </w:r>
    </w:p>
    <w:p w14:paraId="4ACD66A7" w14:textId="77777777" w:rsidR="00984F42" w:rsidRDefault="00984F42">
      <w:pPr>
        <w:pStyle w:val="Tekstpodstawowywcity"/>
        <w:numPr>
          <w:ilvl w:val="0"/>
          <w:numId w:val="7"/>
        </w:numPr>
        <w:tabs>
          <w:tab w:val="left" w:pos="851"/>
        </w:tabs>
        <w:spacing w:after="0" w:line="360" w:lineRule="auto"/>
        <w:ind w:left="851"/>
        <w:jc w:val="both"/>
        <w:rPr>
          <w:rFonts w:ascii="Arial" w:hAnsi="Arial" w:cs="Arial"/>
        </w:rPr>
      </w:pPr>
      <w:r w:rsidRPr="000D077B">
        <w:rPr>
          <w:rFonts w:ascii="Arial" w:hAnsi="Arial" w:cs="Arial"/>
        </w:rPr>
        <w:t>potwierdz</w:t>
      </w:r>
      <w:r>
        <w:rPr>
          <w:rFonts w:ascii="Arial" w:hAnsi="Arial" w:cs="Arial"/>
        </w:rPr>
        <w:t>a</w:t>
      </w:r>
      <w:r w:rsidRPr="000D077B">
        <w:rPr>
          <w:rFonts w:ascii="Arial" w:hAnsi="Arial" w:cs="Arial"/>
        </w:rPr>
        <w:t xml:space="preserve"> zgodność ze stanem faktycznym informacji i dokumentów zawartych we wniosku o wpis  do wykazu Ekspertów FENG</w:t>
      </w:r>
      <w:r>
        <w:rPr>
          <w:rFonts w:ascii="Arial" w:hAnsi="Arial" w:cs="Arial"/>
        </w:rPr>
        <w:t>;</w:t>
      </w:r>
    </w:p>
    <w:p w14:paraId="44E7FCD1" w14:textId="77777777" w:rsidR="00984F42" w:rsidRDefault="00984F42">
      <w:pPr>
        <w:pStyle w:val="Tekstpodstawowywcity"/>
        <w:numPr>
          <w:ilvl w:val="0"/>
          <w:numId w:val="7"/>
        </w:numPr>
        <w:tabs>
          <w:tab w:val="left" w:pos="851"/>
        </w:tabs>
        <w:spacing w:after="0" w:line="360" w:lineRule="auto"/>
        <w:ind w:left="851"/>
        <w:jc w:val="both"/>
        <w:rPr>
          <w:rFonts w:ascii="Arial" w:hAnsi="Arial" w:cs="Arial"/>
        </w:rPr>
      </w:pPr>
      <w:r w:rsidRPr="000D077B">
        <w:rPr>
          <w:rFonts w:ascii="Arial" w:hAnsi="Arial" w:cs="Arial"/>
        </w:rPr>
        <w:t>wyra</w:t>
      </w:r>
      <w:r>
        <w:rPr>
          <w:rFonts w:ascii="Arial" w:hAnsi="Arial" w:cs="Arial"/>
        </w:rPr>
        <w:t>ża</w:t>
      </w:r>
      <w:r w:rsidRPr="005354F0">
        <w:rPr>
          <w:rFonts w:ascii="Arial" w:hAnsi="Arial" w:cs="Arial"/>
        </w:rPr>
        <w:t xml:space="preserve"> gotowość do rzetelnej i bezstronnej realizacji powierzonych zadań</w:t>
      </w:r>
      <w:r>
        <w:rPr>
          <w:rFonts w:ascii="Arial" w:hAnsi="Arial" w:cs="Arial"/>
        </w:rPr>
        <w:t>;</w:t>
      </w:r>
    </w:p>
    <w:p w14:paraId="12DACA33" w14:textId="77777777" w:rsidR="00984F42" w:rsidRDefault="00984F42">
      <w:pPr>
        <w:pStyle w:val="Tekstpodstawowywcity"/>
        <w:numPr>
          <w:ilvl w:val="0"/>
          <w:numId w:val="7"/>
        </w:numPr>
        <w:tabs>
          <w:tab w:val="left" w:pos="851"/>
        </w:tabs>
        <w:spacing w:after="0" w:line="360" w:lineRule="auto"/>
        <w:ind w:left="851"/>
        <w:jc w:val="both"/>
        <w:rPr>
          <w:rFonts w:ascii="Arial" w:hAnsi="Arial" w:cs="Arial"/>
        </w:rPr>
      </w:pPr>
      <w:r w:rsidRPr="000D077B">
        <w:rPr>
          <w:rFonts w:ascii="Arial" w:hAnsi="Arial" w:cs="Arial"/>
        </w:rPr>
        <w:t>potwierdz</w:t>
      </w:r>
      <w:r>
        <w:rPr>
          <w:rFonts w:ascii="Arial" w:hAnsi="Arial" w:cs="Arial"/>
        </w:rPr>
        <w:t>a</w:t>
      </w:r>
      <w:r w:rsidRPr="005354F0">
        <w:rPr>
          <w:rFonts w:ascii="Arial" w:hAnsi="Arial" w:cs="Arial"/>
        </w:rPr>
        <w:t xml:space="preserve"> świadomość odpowiedzialności karnej za złożenie fałszywych infor</w:t>
      </w:r>
      <w:r w:rsidRPr="000D077B">
        <w:rPr>
          <w:rFonts w:ascii="Arial" w:hAnsi="Arial" w:cs="Arial"/>
        </w:rPr>
        <w:t>macji, oświadczeń i dokumentów</w:t>
      </w:r>
      <w:r>
        <w:rPr>
          <w:rFonts w:ascii="Arial" w:hAnsi="Arial" w:cs="Arial"/>
        </w:rPr>
        <w:t>;</w:t>
      </w:r>
    </w:p>
    <w:p w14:paraId="7EAFA5F7" w14:textId="0A42DA45" w:rsidR="003B6A3F" w:rsidRPr="003B6A3F" w:rsidRDefault="00984F42">
      <w:pPr>
        <w:pStyle w:val="Tekstpodstawowywcity"/>
        <w:numPr>
          <w:ilvl w:val="0"/>
          <w:numId w:val="7"/>
        </w:numPr>
        <w:tabs>
          <w:tab w:val="left" w:pos="851"/>
        </w:tabs>
        <w:spacing w:line="360" w:lineRule="auto"/>
        <w:ind w:left="851"/>
        <w:jc w:val="both"/>
        <w:rPr>
          <w:rFonts w:ascii="Arial" w:hAnsi="Arial" w:cs="Arial"/>
        </w:rPr>
      </w:pPr>
      <w:r w:rsidRPr="005354F0">
        <w:rPr>
          <w:rFonts w:ascii="Arial" w:hAnsi="Arial" w:cs="Arial"/>
        </w:rPr>
        <w:t xml:space="preserve">posiada wiedzę, umiejętności, doświadczenie lub wymagane uprawnienia w wybranej dziedzinie objętej programem </w:t>
      </w:r>
      <w:r>
        <w:rPr>
          <w:rFonts w:ascii="Arial" w:hAnsi="Arial" w:cs="Arial"/>
        </w:rPr>
        <w:t>w obszarze objętym przedmiotem Umowy;</w:t>
      </w:r>
    </w:p>
    <w:p w14:paraId="2DB89D35" w14:textId="445EAA14" w:rsidR="00DE1C18" w:rsidRDefault="00984F42" w:rsidP="00E213CA">
      <w:pPr>
        <w:pStyle w:val="Tekstpodstawowywcity"/>
        <w:numPr>
          <w:ilvl w:val="0"/>
          <w:numId w:val="9"/>
        </w:num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Zleceniobiorca </w:t>
      </w:r>
      <w:r w:rsidR="00DE1C18" w:rsidRPr="00DE1C18">
        <w:rPr>
          <w:rFonts w:ascii="Arial" w:hAnsi="Arial" w:cs="Arial"/>
        </w:rPr>
        <w:t xml:space="preserve">zobowiązuje się do wykonywania </w:t>
      </w:r>
      <w:r w:rsidR="00A43A90">
        <w:rPr>
          <w:rFonts w:ascii="Arial" w:hAnsi="Arial" w:cs="Arial"/>
        </w:rPr>
        <w:t xml:space="preserve">Umowy </w:t>
      </w:r>
      <w:r w:rsidR="00DE1C18" w:rsidRPr="00DE1C18">
        <w:rPr>
          <w:rFonts w:ascii="Arial" w:hAnsi="Arial" w:cs="Arial"/>
        </w:rPr>
        <w:t>zgodnie z przepisami prawa powszechnie obowiązującego oraz zgodnie</w:t>
      </w:r>
      <w:r w:rsidR="00DE1C18">
        <w:rPr>
          <w:rFonts w:ascii="Arial" w:hAnsi="Arial" w:cs="Arial"/>
        </w:rPr>
        <w:t xml:space="preserve"> </w:t>
      </w:r>
      <w:r w:rsidR="00DE1C18" w:rsidRPr="000D077B">
        <w:rPr>
          <w:rFonts w:ascii="Arial" w:hAnsi="Arial" w:cs="Arial"/>
        </w:rPr>
        <w:t>z dokumentami określonymi w Regulaminie</w:t>
      </w:r>
      <w:r w:rsidR="00A749F8">
        <w:rPr>
          <w:rFonts w:ascii="Arial" w:hAnsi="Arial" w:cs="Arial"/>
        </w:rPr>
        <w:t xml:space="preserve"> wyboru projektów</w:t>
      </w:r>
      <w:r w:rsidR="00DE1C18" w:rsidRPr="000D077B">
        <w:rPr>
          <w:rFonts w:ascii="Arial" w:hAnsi="Arial" w:cs="Arial"/>
        </w:rPr>
        <w:t xml:space="preserve">, w zakresie w jakim mają one zastosowanie do zadań zleconych </w:t>
      </w:r>
      <w:r w:rsidR="00A43A90">
        <w:rPr>
          <w:rFonts w:ascii="Arial" w:hAnsi="Arial" w:cs="Arial"/>
        </w:rPr>
        <w:t>Zleceniobiorcy</w:t>
      </w:r>
      <w:r w:rsidR="00DE1C18" w:rsidRPr="000D077B">
        <w:rPr>
          <w:rFonts w:ascii="Arial" w:hAnsi="Arial" w:cs="Arial"/>
        </w:rPr>
        <w:t>, według</w:t>
      </w:r>
      <w:r w:rsidR="00DE1C18">
        <w:rPr>
          <w:rFonts w:ascii="Arial" w:hAnsi="Arial" w:cs="Arial"/>
        </w:rPr>
        <w:t xml:space="preserve"> </w:t>
      </w:r>
      <w:r w:rsidR="00DE1C18" w:rsidRPr="000D077B">
        <w:rPr>
          <w:rFonts w:ascii="Arial" w:hAnsi="Arial" w:cs="Arial"/>
        </w:rPr>
        <w:t xml:space="preserve">ich brzmienia obowiązującego na moment realizacji zadań określonych w </w:t>
      </w:r>
      <w:r w:rsidR="0071052F">
        <w:rPr>
          <w:rFonts w:ascii="Arial" w:hAnsi="Arial" w:cs="Arial"/>
        </w:rPr>
        <w:t>Umowie</w:t>
      </w:r>
      <w:r w:rsidR="00DE1C18" w:rsidRPr="000D077B">
        <w:rPr>
          <w:rFonts w:ascii="Arial" w:hAnsi="Arial" w:cs="Arial"/>
        </w:rPr>
        <w:t>.</w:t>
      </w:r>
    </w:p>
    <w:p w14:paraId="2B32FC12" w14:textId="64F46A44" w:rsidR="00DA7FB8" w:rsidRDefault="00ED2D58" w:rsidP="00E213CA">
      <w:pPr>
        <w:pStyle w:val="Tekstpodstawowywcity"/>
        <w:numPr>
          <w:ilvl w:val="0"/>
          <w:numId w:val="9"/>
        </w:num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Zleceniobiorca</w:t>
      </w:r>
      <w:r w:rsidR="00DA7FB8" w:rsidRPr="00DA7FB8">
        <w:rPr>
          <w:rFonts w:ascii="Arial" w:hAnsi="Arial" w:cs="Arial"/>
        </w:rPr>
        <w:t xml:space="preserve"> zobowiązuje się wykonywać </w:t>
      </w:r>
      <w:r w:rsidR="0071052F">
        <w:rPr>
          <w:rFonts w:ascii="Arial" w:hAnsi="Arial" w:cs="Arial"/>
        </w:rPr>
        <w:t>z</w:t>
      </w:r>
      <w:r w:rsidR="00DA7FB8" w:rsidRPr="00DA7FB8">
        <w:rPr>
          <w:rFonts w:ascii="Arial" w:hAnsi="Arial" w:cs="Arial"/>
        </w:rPr>
        <w:t>leceni</w:t>
      </w:r>
      <w:r w:rsidR="0071052F">
        <w:rPr>
          <w:rFonts w:ascii="Arial" w:hAnsi="Arial" w:cs="Arial"/>
        </w:rPr>
        <w:t>e</w:t>
      </w:r>
      <w:r w:rsidR="00DA7FB8" w:rsidRPr="00DA7FB8">
        <w:rPr>
          <w:rFonts w:ascii="Arial" w:hAnsi="Arial" w:cs="Arial"/>
        </w:rPr>
        <w:t xml:space="preserve"> zgodnie z zasadami określonymi w</w:t>
      </w:r>
      <w:r w:rsidR="0071052F">
        <w:rPr>
          <w:rFonts w:ascii="Arial" w:hAnsi="Arial" w:cs="Arial"/>
        </w:rPr>
        <w:t xml:space="preserve"> Umowie</w:t>
      </w:r>
      <w:r w:rsidR="00DA7FB8" w:rsidRPr="00DA7FB8">
        <w:rPr>
          <w:rFonts w:ascii="Arial" w:hAnsi="Arial" w:cs="Arial"/>
        </w:rPr>
        <w:t>.</w:t>
      </w:r>
    </w:p>
    <w:p w14:paraId="5E8D6759" w14:textId="67853F16" w:rsidR="00DA7FB8" w:rsidRDefault="00ED2D58" w:rsidP="00E213CA">
      <w:pPr>
        <w:pStyle w:val="Tekstpodstawowywcity"/>
        <w:numPr>
          <w:ilvl w:val="0"/>
          <w:numId w:val="9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Zleceniobiorca</w:t>
      </w:r>
      <w:r w:rsidRPr="00DA7FB8" w:rsidDel="00ED2D58">
        <w:rPr>
          <w:rFonts w:ascii="Arial" w:hAnsi="Arial" w:cs="Arial"/>
        </w:rPr>
        <w:t xml:space="preserve"> </w:t>
      </w:r>
      <w:r w:rsidR="00DA7FB8" w:rsidRPr="00DA7FB8">
        <w:rPr>
          <w:rFonts w:ascii="Arial" w:hAnsi="Arial" w:cs="Arial"/>
        </w:rPr>
        <w:t xml:space="preserve"> ponosi pełną odpowiedzialność za wykonywanie zlece</w:t>
      </w:r>
      <w:r w:rsidR="0071052F">
        <w:rPr>
          <w:rFonts w:ascii="Arial" w:hAnsi="Arial" w:cs="Arial"/>
        </w:rPr>
        <w:t>nia</w:t>
      </w:r>
      <w:r w:rsidR="00DA7FB8" w:rsidRPr="00DA7FB8">
        <w:rPr>
          <w:rFonts w:ascii="Arial" w:hAnsi="Arial" w:cs="Arial"/>
        </w:rPr>
        <w:t xml:space="preserve"> zgodnie z Umową</w:t>
      </w:r>
      <w:r w:rsidR="00DA7FB8">
        <w:rPr>
          <w:rFonts w:ascii="Arial" w:hAnsi="Arial" w:cs="Arial"/>
        </w:rPr>
        <w:t>.</w:t>
      </w:r>
    </w:p>
    <w:p w14:paraId="165A4988" w14:textId="73AB373A" w:rsidR="0061184A" w:rsidRPr="009B00C1" w:rsidRDefault="00ED2D58" w:rsidP="00E213CA">
      <w:pPr>
        <w:pStyle w:val="Tekstpodstawowywcity"/>
        <w:numPr>
          <w:ilvl w:val="0"/>
          <w:numId w:val="9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Zleceniobiorca</w:t>
      </w:r>
      <w:r w:rsidR="0061184A" w:rsidRPr="0061184A">
        <w:rPr>
          <w:rFonts w:ascii="Arial" w:hAnsi="Arial" w:cs="Arial"/>
        </w:rPr>
        <w:t xml:space="preserve"> zobowiązuje się do </w:t>
      </w:r>
      <w:r w:rsidR="00106396">
        <w:rPr>
          <w:rFonts w:ascii="Arial" w:hAnsi="Arial" w:cs="Arial"/>
        </w:rPr>
        <w:t xml:space="preserve">osobistego </w:t>
      </w:r>
      <w:r w:rsidR="0061184A" w:rsidRPr="0061184A">
        <w:rPr>
          <w:rFonts w:ascii="Arial" w:hAnsi="Arial" w:cs="Arial"/>
        </w:rPr>
        <w:t xml:space="preserve">wykonania pracy określonej w </w:t>
      </w:r>
      <w:r w:rsidR="0071052F">
        <w:rPr>
          <w:rFonts w:ascii="Arial" w:hAnsi="Arial" w:cs="Arial"/>
        </w:rPr>
        <w:t>umowie</w:t>
      </w:r>
      <w:r w:rsidR="0061184A" w:rsidRPr="0061184A">
        <w:rPr>
          <w:rFonts w:ascii="Arial" w:hAnsi="Arial" w:cs="Arial"/>
        </w:rPr>
        <w:t xml:space="preserve"> w sposób uczciwy, rzetelny, niezależny</w:t>
      </w:r>
      <w:r w:rsidR="0061184A">
        <w:rPr>
          <w:rFonts w:ascii="Arial" w:hAnsi="Arial" w:cs="Arial"/>
        </w:rPr>
        <w:t xml:space="preserve"> </w:t>
      </w:r>
      <w:r w:rsidR="0061184A" w:rsidRPr="00AE2491">
        <w:rPr>
          <w:rFonts w:ascii="Arial" w:hAnsi="Arial" w:cs="Arial"/>
        </w:rPr>
        <w:t xml:space="preserve">i bezstronny, zgodnie z posiadaną wiedzą i z zasadami określonymi w dokumentacji danego Programu, konkursu oraz </w:t>
      </w:r>
      <w:r w:rsidR="0061184A" w:rsidRPr="009B00C1">
        <w:rPr>
          <w:rFonts w:ascii="Arial" w:hAnsi="Arial" w:cs="Arial"/>
        </w:rPr>
        <w:t>z najwyższą starannością.</w:t>
      </w:r>
    </w:p>
    <w:p w14:paraId="7A160484" w14:textId="1EACEA78" w:rsidR="005C6533" w:rsidRDefault="00ED2D58" w:rsidP="00E213CA">
      <w:pPr>
        <w:pStyle w:val="Tekstpodstawowywcity"/>
        <w:numPr>
          <w:ilvl w:val="0"/>
          <w:numId w:val="9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Zleceniobiorca</w:t>
      </w:r>
      <w:r w:rsidRPr="005C6533" w:rsidDel="00ED2D58">
        <w:rPr>
          <w:rFonts w:ascii="Arial" w:hAnsi="Arial" w:cs="Arial"/>
        </w:rPr>
        <w:t xml:space="preserve"> </w:t>
      </w:r>
      <w:r w:rsidR="005C6533" w:rsidRPr="005C6533">
        <w:rPr>
          <w:rFonts w:ascii="Arial" w:hAnsi="Arial" w:cs="Arial"/>
        </w:rPr>
        <w:t xml:space="preserve"> zobowiązany jest do informowania </w:t>
      </w:r>
      <w:r w:rsidR="00D76578">
        <w:rPr>
          <w:rFonts w:ascii="Arial" w:hAnsi="Arial" w:cs="Arial"/>
        </w:rPr>
        <w:t>OPI PIB</w:t>
      </w:r>
      <w:r w:rsidR="005C6533" w:rsidRPr="005C6533">
        <w:rPr>
          <w:rFonts w:ascii="Arial" w:hAnsi="Arial" w:cs="Arial"/>
        </w:rPr>
        <w:t xml:space="preserve"> o wszelkich okolicznościach, które mogą </w:t>
      </w:r>
      <w:r w:rsidR="005C6533" w:rsidRPr="000D077B">
        <w:rPr>
          <w:rFonts w:ascii="Arial" w:hAnsi="Arial" w:cs="Arial"/>
        </w:rPr>
        <w:t xml:space="preserve">budzić wątpliwości co do jego bezstronności, w tym o zaistniałym konflikcie interesów. W przypadku zaistnienia konfliktu </w:t>
      </w:r>
      <w:r w:rsidR="005C6533" w:rsidRPr="005C6533">
        <w:rPr>
          <w:rFonts w:ascii="Arial" w:hAnsi="Arial" w:cs="Arial"/>
        </w:rPr>
        <w:t xml:space="preserve">interesów </w:t>
      </w:r>
      <w:r w:rsidR="000971F0">
        <w:rPr>
          <w:rFonts w:ascii="Arial" w:hAnsi="Arial" w:cs="Arial"/>
        </w:rPr>
        <w:t>Z</w:t>
      </w:r>
      <w:r>
        <w:rPr>
          <w:rFonts w:ascii="Arial" w:hAnsi="Arial" w:cs="Arial"/>
        </w:rPr>
        <w:t>leceniobiorca</w:t>
      </w:r>
      <w:r w:rsidR="005C6533" w:rsidRPr="005C6533">
        <w:rPr>
          <w:rFonts w:ascii="Arial" w:hAnsi="Arial" w:cs="Arial"/>
        </w:rPr>
        <w:t xml:space="preserve"> zobowiązuje się ponadto do niezwłocznego zaprzestania wykonywania zadań, których dotyczy konflikt interesów.</w:t>
      </w:r>
    </w:p>
    <w:p w14:paraId="1AA73623" w14:textId="3F2EBD5A" w:rsidR="00D76578" w:rsidRPr="00E213CA" w:rsidRDefault="00ED2D58" w:rsidP="00C138EC">
      <w:pPr>
        <w:pStyle w:val="Tekstpodstawowywcity"/>
        <w:numPr>
          <w:ilvl w:val="0"/>
          <w:numId w:val="9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E213CA">
        <w:rPr>
          <w:rFonts w:ascii="Arial" w:hAnsi="Arial" w:cs="Arial"/>
        </w:rPr>
        <w:t>Zleceniobiorca</w:t>
      </w:r>
      <w:r w:rsidRPr="00E213CA" w:rsidDel="00ED2D58">
        <w:rPr>
          <w:rFonts w:ascii="Arial" w:hAnsi="Arial" w:cs="Arial"/>
        </w:rPr>
        <w:t xml:space="preserve"> </w:t>
      </w:r>
      <w:r w:rsidR="00D76578" w:rsidRPr="00E213CA">
        <w:rPr>
          <w:rFonts w:ascii="Arial" w:hAnsi="Arial" w:cs="Arial"/>
        </w:rPr>
        <w:t xml:space="preserve"> zobowiązany jest do niepodejmowania działalności zarobkowej związanej z realizacją projektu, który opiniował w ramach zadań, o których mowa w § 1 ust. 3</w:t>
      </w:r>
      <w:r w:rsidR="003A6923" w:rsidRPr="00E213CA">
        <w:rPr>
          <w:rFonts w:ascii="Arial" w:hAnsi="Arial" w:cs="Arial"/>
        </w:rPr>
        <w:t xml:space="preserve"> Umowy.</w:t>
      </w:r>
      <w:r w:rsidR="00E572AC" w:rsidRPr="00E213CA">
        <w:rPr>
          <w:rFonts w:ascii="Arial" w:hAnsi="Arial" w:cs="Arial"/>
        </w:rPr>
        <w:t xml:space="preserve"> </w:t>
      </w:r>
      <w:r w:rsidR="00556EB2" w:rsidRPr="00E213CA">
        <w:rPr>
          <w:rFonts w:ascii="Arial" w:hAnsi="Arial" w:cs="Arial"/>
        </w:rPr>
        <w:t xml:space="preserve">Zleceniobiorca </w:t>
      </w:r>
      <w:r w:rsidR="00516A65" w:rsidRPr="00E213CA">
        <w:rPr>
          <w:rFonts w:ascii="Arial" w:hAnsi="Arial" w:cs="Arial"/>
        </w:rPr>
        <w:t>zobowiązany jest do złożenia oświadczenia</w:t>
      </w:r>
      <w:r w:rsidR="00B812C0" w:rsidRPr="00E213CA">
        <w:rPr>
          <w:rFonts w:ascii="Arial" w:hAnsi="Arial" w:cs="Arial"/>
        </w:rPr>
        <w:t xml:space="preserve">, </w:t>
      </w:r>
      <w:r w:rsidR="00B812C0" w:rsidRPr="00E213CA">
        <w:rPr>
          <w:rFonts w:ascii="Arial" w:hAnsi="Arial" w:cs="Arial"/>
          <w:color w:val="000000" w:themeColor="text1"/>
        </w:rPr>
        <w:t>na wzorze udostępnionym przez OPI PIB</w:t>
      </w:r>
      <w:r w:rsidR="00BB2B5B" w:rsidRPr="00E213CA">
        <w:rPr>
          <w:rFonts w:ascii="Arial" w:hAnsi="Arial" w:cs="Arial"/>
          <w:color w:val="000000" w:themeColor="text1"/>
        </w:rPr>
        <w:t xml:space="preserve">, który stanowi załącznik nr 2 do Regulaminu </w:t>
      </w:r>
      <w:r w:rsidR="004113B3" w:rsidRPr="00E213CA">
        <w:rPr>
          <w:rFonts w:ascii="Arial" w:hAnsi="Arial" w:cs="Arial"/>
          <w:color w:val="000000" w:themeColor="text1"/>
        </w:rPr>
        <w:t xml:space="preserve">Prac </w:t>
      </w:r>
      <w:r w:rsidR="00255553" w:rsidRPr="00E213CA">
        <w:rPr>
          <w:rFonts w:ascii="Arial" w:hAnsi="Arial" w:cs="Arial"/>
          <w:color w:val="000000" w:themeColor="text1"/>
        </w:rPr>
        <w:t>Komisji Oceny P</w:t>
      </w:r>
      <w:r w:rsidR="00BB2B5B" w:rsidRPr="00E213CA">
        <w:rPr>
          <w:rFonts w:ascii="Arial" w:hAnsi="Arial" w:cs="Arial"/>
          <w:color w:val="000000" w:themeColor="text1"/>
        </w:rPr>
        <w:t>rojektów</w:t>
      </w:r>
      <w:r w:rsidR="00B812C0" w:rsidRPr="00E213CA">
        <w:rPr>
          <w:rFonts w:ascii="Arial" w:hAnsi="Arial" w:cs="Arial"/>
          <w:color w:val="000000" w:themeColor="text1"/>
        </w:rPr>
        <w:t>,</w:t>
      </w:r>
      <w:r w:rsidR="00516A65" w:rsidRPr="00E213CA">
        <w:rPr>
          <w:rFonts w:ascii="Arial" w:hAnsi="Arial" w:cs="Arial"/>
        </w:rPr>
        <w:t xml:space="preserve"> potwierdzającego, że </w:t>
      </w:r>
      <w:r w:rsidR="000F0788" w:rsidRPr="00E213CA">
        <w:rPr>
          <w:rFonts w:ascii="Arial" w:hAnsi="Arial" w:cs="Arial"/>
        </w:rPr>
        <w:t xml:space="preserve">przez okres 12 miesięcy </w:t>
      </w:r>
      <w:r w:rsidR="00516A65" w:rsidRPr="00E213CA">
        <w:rPr>
          <w:rFonts w:ascii="Arial" w:hAnsi="Arial" w:cs="Arial"/>
        </w:rPr>
        <w:t xml:space="preserve">nie był zatrudniony przy realizacji projektu w ocenie którego brał udział na zasadach określonych w Regulaminie </w:t>
      </w:r>
      <w:r w:rsidR="004113B3" w:rsidRPr="00E213CA">
        <w:rPr>
          <w:rFonts w:ascii="Arial" w:hAnsi="Arial" w:cs="Arial"/>
        </w:rPr>
        <w:t>P</w:t>
      </w:r>
      <w:r w:rsidR="00516A65" w:rsidRPr="00E213CA">
        <w:rPr>
          <w:rFonts w:ascii="Arial" w:hAnsi="Arial" w:cs="Arial"/>
        </w:rPr>
        <w:t xml:space="preserve">rac Komisji Oceny Projektów.  </w:t>
      </w:r>
      <w:r w:rsidR="002C6A18" w:rsidRPr="00E213CA">
        <w:rPr>
          <w:rFonts w:ascii="Arial" w:hAnsi="Arial" w:cs="Arial"/>
        </w:rPr>
        <w:t>Okres 12 miesi</w:t>
      </w:r>
      <w:r w:rsidR="00EE3FDC" w:rsidRPr="00E213CA">
        <w:rPr>
          <w:rFonts w:ascii="Arial" w:hAnsi="Arial" w:cs="Arial"/>
        </w:rPr>
        <w:t>ę</w:t>
      </w:r>
      <w:r w:rsidR="002C6A18" w:rsidRPr="00E213CA">
        <w:rPr>
          <w:rFonts w:ascii="Arial" w:hAnsi="Arial" w:cs="Arial"/>
        </w:rPr>
        <w:t>cy liczony jest od dnia zatwierdzenia listy wniosków, które uzyskały dofinansowanie w danym naborze, w ramach którego projekt podlegał ocenie – w przypadku zadań określonych w Regulaminie związanych z wyborem projektów lub od dnia odbioru Zlecenia – w przypadku zadań, o których mowa w Regulaminie</w:t>
      </w:r>
      <w:r w:rsidR="00EE3FDC" w:rsidRPr="00E213CA">
        <w:rPr>
          <w:rFonts w:ascii="Arial" w:hAnsi="Arial" w:cs="Arial"/>
        </w:rPr>
        <w:t>,</w:t>
      </w:r>
      <w:r w:rsidR="002C6A18" w:rsidRPr="00E213CA">
        <w:rPr>
          <w:rFonts w:ascii="Arial" w:hAnsi="Arial" w:cs="Arial"/>
        </w:rPr>
        <w:t xml:space="preserve"> związanych z umową o dofinansowanie</w:t>
      </w:r>
      <w:r w:rsidR="00EE3FDC" w:rsidRPr="00E213CA">
        <w:rPr>
          <w:rFonts w:ascii="Arial" w:hAnsi="Arial" w:cs="Arial"/>
        </w:rPr>
        <w:t xml:space="preserve"> </w:t>
      </w:r>
      <w:r w:rsidR="002C6A18" w:rsidRPr="00E213CA">
        <w:rPr>
          <w:rFonts w:ascii="Arial" w:hAnsi="Arial" w:cs="Arial"/>
        </w:rPr>
        <w:t>projektu</w:t>
      </w:r>
      <w:r w:rsidR="00EE3FDC" w:rsidRPr="00E213CA">
        <w:rPr>
          <w:rFonts w:ascii="Arial" w:hAnsi="Arial" w:cs="Arial"/>
        </w:rPr>
        <w:t>.</w:t>
      </w:r>
    </w:p>
    <w:p w14:paraId="178B650F" w14:textId="7A3D4918" w:rsidR="005D564C" w:rsidRDefault="005D564C" w:rsidP="00E213CA">
      <w:pPr>
        <w:pStyle w:val="Tekstpodstawowywcity"/>
        <w:numPr>
          <w:ilvl w:val="0"/>
          <w:numId w:val="9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5D564C">
        <w:rPr>
          <w:rFonts w:ascii="Arial" w:hAnsi="Arial" w:cs="Arial"/>
        </w:rPr>
        <w:t>Naruszeni</w:t>
      </w:r>
      <w:r>
        <w:rPr>
          <w:rFonts w:ascii="Arial" w:hAnsi="Arial" w:cs="Arial"/>
        </w:rPr>
        <w:t>e obowiązków wskazanych w ust</w:t>
      </w:r>
      <w:r w:rsidRPr="00E213CA">
        <w:rPr>
          <w:rFonts w:ascii="Arial" w:hAnsi="Arial" w:cs="Arial"/>
        </w:rPr>
        <w:t xml:space="preserve">. </w:t>
      </w:r>
      <w:r w:rsidR="00A749F8" w:rsidRPr="00E213CA">
        <w:rPr>
          <w:rFonts w:ascii="Arial" w:hAnsi="Arial" w:cs="Arial"/>
        </w:rPr>
        <w:t>7</w:t>
      </w:r>
      <w:r w:rsidRPr="00E213CA">
        <w:rPr>
          <w:rFonts w:ascii="Arial" w:hAnsi="Arial" w:cs="Arial"/>
        </w:rPr>
        <w:t xml:space="preserve"> i</w:t>
      </w:r>
      <w:r w:rsidR="00984F42" w:rsidRPr="00E213CA">
        <w:rPr>
          <w:rFonts w:ascii="Arial" w:hAnsi="Arial" w:cs="Arial"/>
        </w:rPr>
        <w:t xml:space="preserve"> </w:t>
      </w:r>
      <w:r w:rsidR="00A749F8" w:rsidRPr="00E213CA">
        <w:rPr>
          <w:rFonts w:ascii="Arial" w:hAnsi="Arial" w:cs="Arial"/>
        </w:rPr>
        <w:t>8</w:t>
      </w:r>
      <w:r w:rsidRPr="00E213CA">
        <w:rPr>
          <w:rFonts w:ascii="Arial" w:hAnsi="Arial" w:cs="Arial"/>
        </w:rPr>
        <w:t xml:space="preserve"> może</w:t>
      </w:r>
      <w:r w:rsidRPr="005D564C">
        <w:rPr>
          <w:rFonts w:ascii="Arial" w:hAnsi="Arial" w:cs="Arial"/>
        </w:rPr>
        <w:t xml:space="preserve"> skutkować nałożeniem na </w:t>
      </w:r>
      <w:r w:rsidR="000971F0">
        <w:rPr>
          <w:rFonts w:ascii="Arial" w:hAnsi="Arial" w:cs="Arial"/>
        </w:rPr>
        <w:t>Z</w:t>
      </w:r>
      <w:r w:rsidR="00ED2D58">
        <w:rPr>
          <w:rFonts w:ascii="Arial" w:hAnsi="Arial" w:cs="Arial"/>
        </w:rPr>
        <w:t>leceniobiorcę</w:t>
      </w:r>
      <w:r w:rsidRPr="005D564C">
        <w:rPr>
          <w:rFonts w:ascii="Arial" w:hAnsi="Arial" w:cs="Arial"/>
        </w:rPr>
        <w:t xml:space="preserve"> kary umownej</w:t>
      </w:r>
      <w:r>
        <w:rPr>
          <w:rFonts w:ascii="Arial" w:hAnsi="Arial" w:cs="Arial"/>
        </w:rPr>
        <w:t xml:space="preserve"> </w:t>
      </w:r>
      <w:r w:rsidRPr="000D077B">
        <w:rPr>
          <w:rFonts w:ascii="Arial" w:hAnsi="Arial" w:cs="Arial"/>
        </w:rPr>
        <w:t xml:space="preserve">w wysokości </w:t>
      </w:r>
      <w:r w:rsidRPr="00A749F8">
        <w:rPr>
          <w:rFonts w:ascii="Arial" w:hAnsi="Arial" w:cs="Arial"/>
        </w:rPr>
        <w:t xml:space="preserve">określonej </w:t>
      </w:r>
      <w:r w:rsidRPr="00E213CA">
        <w:rPr>
          <w:rFonts w:ascii="Arial" w:hAnsi="Arial" w:cs="Arial"/>
        </w:rPr>
        <w:t>w §</w:t>
      </w:r>
      <w:r w:rsidR="00D14E14" w:rsidRPr="00E213CA">
        <w:rPr>
          <w:rFonts w:ascii="Arial" w:hAnsi="Arial" w:cs="Arial"/>
        </w:rPr>
        <w:t xml:space="preserve"> </w:t>
      </w:r>
      <w:r w:rsidR="00F6495A" w:rsidRPr="00E213CA">
        <w:rPr>
          <w:rFonts w:ascii="Arial" w:hAnsi="Arial" w:cs="Arial"/>
        </w:rPr>
        <w:t>8</w:t>
      </w:r>
      <w:r w:rsidRPr="00E213CA">
        <w:rPr>
          <w:rFonts w:ascii="Arial" w:hAnsi="Arial" w:cs="Arial"/>
        </w:rPr>
        <w:t xml:space="preserve"> ust. 1</w:t>
      </w:r>
      <w:r w:rsidR="00A749F8">
        <w:rPr>
          <w:rFonts w:ascii="Arial" w:hAnsi="Arial" w:cs="Arial"/>
        </w:rPr>
        <w:t xml:space="preserve"> </w:t>
      </w:r>
      <w:r w:rsidRPr="0090605C">
        <w:rPr>
          <w:rFonts w:ascii="Arial" w:hAnsi="Arial" w:cs="Arial"/>
        </w:rPr>
        <w:t>Umowy</w:t>
      </w:r>
      <w:r w:rsidRPr="000D077B">
        <w:rPr>
          <w:rFonts w:ascii="Arial" w:hAnsi="Arial" w:cs="Arial"/>
        </w:rPr>
        <w:t xml:space="preserve"> za każde z naruszeń, płatnej przelewem na rachunek bankowy </w:t>
      </w:r>
      <w:r>
        <w:rPr>
          <w:rFonts w:ascii="Arial" w:hAnsi="Arial" w:cs="Arial"/>
        </w:rPr>
        <w:t xml:space="preserve">OPI PIB </w:t>
      </w:r>
      <w:r w:rsidRPr="000D077B">
        <w:rPr>
          <w:rFonts w:ascii="Arial" w:hAnsi="Arial" w:cs="Arial"/>
        </w:rPr>
        <w:t>wskazany w wezwaniu do zapłaty nałożonej kary umownej or</w:t>
      </w:r>
      <w:r w:rsidRPr="00D356CF">
        <w:rPr>
          <w:rFonts w:ascii="Arial" w:hAnsi="Arial" w:cs="Arial"/>
        </w:rPr>
        <w:t xml:space="preserve">az rozwiązaniem Umowy przez </w:t>
      </w:r>
      <w:r>
        <w:rPr>
          <w:rFonts w:ascii="Arial" w:hAnsi="Arial" w:cs="Arial"/>
        </w:rPr>
        <w:t>OPI PIB</w:t>
      </w:r>
      <w:r w:rsidRPr="000D077B">
        <w:rPr>
          <w:rFonts w:ascii="Arial" w:hAnsi="Arial" w:cs="Arial"/>
        </w:rPr>
        <w:t>.</w:t>
      </w:r>
      <w:r w:rsidR="00863FA1">
        <w:rPr>
          <w:rFonts w:ascii="Arial" w:hAnsi="Arial" w:cs="Arial"/>
        </w:rPr>
        <w:t xml:space="preserve"> Kara umowna naliczana jest od całości wynagrodzenia Zleceniobiorcy, otrzy</w:t>
      </w:r>
      <w:r w:rsidR="002C6A18">
        <w:rPr>
          <w:rFonts w:ascii="Arial" w:hAnsi="Arial" w:cs="Arial"/>
        </w:rPr>
        <w:t>manego w wyniku realizacji zlecenia.</w:t>
      </w:r>
    </w:p>
    <w:p w14:paraId="1BD43A51" w14:textId="14DF2E86" w:rsidR="00516A65" w:rsidRDefault="00556EB2" w:rsidP="00E213CA">
      <w:pPr>
        <w:pStyle w:val="Tekstpodstawowywcity"/>
        <w:numPr>
          <w:ilvl w:val="0"/>
          <w:numId w:val="9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Zleceniobiorca</w:t>
      </w:r>
      <w:r w:rsidR="00516A65">
        <w:rPr>
          <w:rFonts w:ascii="Arial" w:hAnsi="Arial" w:cs="Arial"/>
        </w:rPr>
        <w:t xml:space="preserve"> nie może udostępniać osobom trzecim żadnych informacji i dokumentów pozyskanych w ramach wykonywania Umowy pod rygorem wykreślenia Eksperta z wykazu ekspertów, utraty wynagrodzenia z tytułu realizacji Umowy oraz nałożenia kary umownej o której </w:t>
      </w:r>
      <w:r w:rsidR="00516A65" w:rsidRPr="00E213CA">
        <w:rPr>
          <w:rFonts w:ascii="Arial" w:hAnsi="Arial" w:cs="Arial"/>
        </w:rPr>
        <w:t xml:space="preserve">mowa w </w:t>
      </w:r>
      <w:r w:rsidR="00516A65" w:rsidRPr="00E213CA">
        <w:rPr>
          <w:rFonts w:ascii="Calibri" w:hAnsi="Calibri" w:cs="Calibri"/>
        </w:rPr>
        <w:t>§</w:t>
      </w:r>
      <w:r w:rsidR="00516A65" w:rsidRPr="00E213CA">
        <w:rPr>
          <w:rFonts w:ascii="Arial" w:hAnsi="Arial" w:cs="Arial"/>
        </w:rPr>
        <w:t xml:space="preserve"> </w:t>
      </w:r>
      <w:r w:rsidR="00F6495A" w:rsidRPr="00E213CA">
        <w:rPr>
          <w:rFonts w:ascii="Arial" w:hAnsi="Arial" w:cs="Arial"/>
        </w:rPr>
        <w:t>8</w:t>
      </w:r>
      <w:r w:rsidR="00516A65" w:rsidRPr="00E213CA">
        <w:rPr>
          <w:rFonts w:ascii="Arial" w:hAnsi="Arial" w:cs="Arial"/>
        </w:rPr>
        <w:t xml:space="preserve"> Umowy. W</w:t>
      </w:r>
      <w:r w:rsidR="00516A65" w:rsidRPr="00516A65">
        <w:rPr>
          <w:rFonts w:ascii="Arial" w:hAnsi="Arial" w:cs="Arial"/>
        </w:rPr>
        <w:t xml:space="preserve"> przypadku zaistnienia zdarzenia, w którym wskazane informacje i dokumenty zostały lub mogły zostać udostępnione osobom trzecim, Ekspert zobowiązany jest do niezwłocznego poinformowania </w:t>
      </w:r>
      <w:r>
        <w:rPr>
          <w:rFonts w:ascii="Arial" w:hAnsi="Arial" w:cs="Arial"/>
        </w:rPr>
        <w:t>OPI PIB</w:t>
      </w:r>
      <w:r w:rsidR="00516A65" w:rsidRPr="00516A65">
        <w:rPr>
          <w:rFonts w:ascii="Arial" w:hAnsi="Arial" w:cs="Arial"/>
        </w:rPr>
        <w:t xml:space="preserve"> nie później niż w terminie 2 dni roboczych </w:t>
      </w:r>
      <w:r w:rsidRPr="00556EB2">
        <w:rPr>
          <w:rFonts w:ascii="Arial" w:hAnsi="Arial" w:cs="Arial"/>
        </w:rPr>
        <w:t>(rozumianych jako dni od poniedziałku do piątku z wyłączeniem dni ustawowo wolnych od pracy) od dnia zaistnienia zdarzenia.</w:t>
      </w:r>
    </w:p>
    <w:p w14:paraId="66BE77FD" w14:textId="4C4FE183" w:rsidR="00A31A12" w:rsidRDefault="00ED2D58" w:rsidP="00E213CA">
      <w:pPr>
        <w:pStyle w:val="Tekstpodstawowywcity"/>
        <w:numPr>
          <w:ilvl w:val="0"/>
          <w:numId w:val="9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Zleceniobiorca</w:t>
      </w:r>
      <w:r w:rsidRPr="00A31A12" w:rsidDel="00ED2D58">
        <w:rPr>
          <w:rFonts w:ascii="Arial" w:hAnsi="Arial" w:cs="Arial"/>
        </w:rPr>
        <w:t xml:space="preserve"> </w:t>
      </w:r>
      <w:r w:rsidR="00A31A12" w:rsidRPr="00A31A12">
        <w:rPr>
          <w:rFonts w:ascii="Arial" w:hAnsi="Arial" w:cs="Arial"/>
        </w:rPr>
        <w:t xml:space="preserve">przechowuje dokumenty dotyczące realizacji zleceń w sposób uniemożliwiający </w:t>
      </w:r>
      <w:r w:rsidR="00A31A12" w:rsidRPr="000D077B">
        <w:rPr>
          <w:rFonts w:ascii="Arial" w:hAnsi="Arial" w:cs="Arial"/>
        </w:rPr>
        <w:t>dostęp do nich przez osoby trzecie w okresie obowiązywania Umowy.</w:t>
      </w:r>
    </w:p>
    <w:p w14:paraId="054EE77E" w14:textId="2F8B4DA3" w:rsidR="00A31A12" w:rsidRDefault="00ED2D58" w:rsidP="00E213CA">
      <w:pPr>
        <w:pStyle w:val="Tekstpodstawowywcity"/>
        <w:numPr>
          <w:ilvl w:val="0"/>
          <w:numId w:val="9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Zleceniobiorca</w:t>
      </w:r>
      <w:r w:rsidR="00A31A12" w:rsidRPr="00A31A12">
        <w:rPr>
          <w:rFonts w:ascii="Arial" w:hAnsi="Arial" w:cs="Arial"/>
        </w:rPr>
        <w:t xml:space="preserve"> nie może przenieść w całości lub w części praw i obowiązków wynikających </w:t>
      </w:r>
      <w:r w:rsidR="00A31A12" w:rsidRPr="000D077B">
        <w:rPr>
          <w:rFonts w:ascii="Arial" w:hAnsi="Arial" w:cs="Arial"/>
        </w:rPr>
        <w:t>z Umowy na osoby trzecie</w:t>
      </w:r>
      <w:r w:rsidR="00A31A12">
        <w:rPr>
          <w:rFonts w:ascii="Arial" w:hAnsi="Arial" w:cs="Arial"/>
        </w:rPr>
        <w:t>.</w:t>
      </w:r>
    </w:p>
    <w:p w14:paraId="26ADBD50" w14:textId="1AB6204D" w:rsidR="00E402B4" w:rsidRPr="000D077B" w:rsidRDefault="00ED2D58" w:rsidP="00E213CA">
      <w:pPr>
        <w:pStyle w:val="Tekstpodstawowywcity"/>
        <w:numPr>
          <w:ilvl w:val="0"/>
          <w:numId w:val="9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Zleceniobiorca</w:t>
      </w:r>
      <w:r w:rsidR="00E402B4" w:rsidRPr="00E402B4">
        <w:rPr>
          <w:rFonts w:ascii="Arial" w:hAnsi="Arial" w:cs="Arial"/>
        </w:rPr>
        <w:t xml:space="preserve"> zobowiązany jest do niezwłocznego poinformowania </w:t>
      </w:r>
      <w:r w:rsidR="00E402B4">
        <w:rPr>
          <w:rFonts w:ascii="Arial" w:hAnsi="Arial" w:cs="Arial"/>
        </w:rPr>
        <w:t>OPI PIB</w:t>
      </w:r>
      <w:r w:rsidR="00E402B4" w:rsidRPr="00E402B4">
        <w:rPr>
          <w:rFonts w:ascii="Arial" w:hAnsi="Arial" w:cs="Arial"/>
        </w:rPr>
        <w:t xml:space="preserve"> o wszelkich </w:t>
      </w:r>
      <w:r w:rsidR="00E402B4" w:rsidRPr="000D077B">
        <w:rPr>
          <w:rFonts w:ascii="Arial" w:hAnsi="Arial" w:cs="Arial"/>
        </w:rPr>
        <w:t xml:space="preserve">okolicznościach mogących mieć wpływ na wykonywanie </w:t>
      </w:r>
      <w:r w:rsidR="00556EB2">
        <w:rPr>
          <w:rFonts w:ascii="Arial" w:hAnsi="Arial" w:cs="Arial"/>
        </w:rPr>
        <w:t>Umowy</w:t>
      </w:r>
      <w:r w:rsidR="00E402B4" w:rsidRPr="000D077B">
        <w:rPr>
          <w:rFonts w:ascii="Arial" w:hAnsi="Arial" w:cs="Arial"/>
        </w:rPr>
        <w:t xml:space="preserve">, nie później niż w terminie 2 dni </w:t>
      </w:r>
      <w:r w:rsidR="00E402B4" w:rsidRPr="00D356CF">
        <w:rPr>
          <w:rFonts w:ascii="Arial" w:hAnsi="Arial" w:cs="Arial"/>
        </w:rPr>
        <w:lastRenderedPageBreak/>
        <w:t xml:space="preserve">roboczych (rozumianych jako dni od poniedziałku do piątku z wyłączeniem dni </w:t>
      </w:r>
      <w:r w:rsidR="00E402B4" w:rsidRPr="00E402B4">
        <w:rPr>
          <w:rFonts w:ascii="Arial" w:hAnsi="Arial" w:cs="Arial"/>
        </w:rPr>
        <w:t xml:space="preserve">ustawowo wolnych od pracy) od dnia zaistnienia zdarzenia, w tym w szczególności do powiadomienia </w:t>
      </w:r>
      <w:r w:rsidR="00E402B4">
        <w:rPr>
          <w:rFonts w:ascii="Arial" w:hAnsi="Arial" w:cs="Arial"/>
        </w:rPr>
        <w:t>OPI PIB</w:t>
      </w:r>
      <w:r w:rsidR="00E402B4" w:rsidRPr="000D077B">
        <w:rPr>
          <w:rFonts w:ascii="Arial" w:hAnsi="Arial" w:cs="Arial"/>
        </w:rPr>
        <w:t xml:space="preserve"> o:</w:t>
      </w:r>
    </w:p>
    <w:p w14:paraId="72447FD3" w14:textId="0619E9AC" w:rsidR="00E402B4" w:rsidRPr="00E402B4" w:rsidRDefault="00E402B4" w:rsidP="00E213CA">
      <w:pPr>
        <w:pStyle w:val="Tekstpodstawowywcity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E402B4">
        <w:rPr>
          <w:rFonts w:ascii="Arial" w:hAnsi="Arial" w:cs="Arial"/>
        </w:rPr>
        <w:t>utracie przez Eksperta pełni praw publicznych;</w:t>
      </w:r>
    </w:p>
    <w:p w14:paraId="221D1A6E" w14:textId="6AA7A895" w:rsidR="00E402B4" w:rsidRPr="00E402B4" w:rsidRDefault="00E402B4" w:rsidP="00E213CA">
      <w:pPr>
        <w:pStyle w:val="Tekstpodstawowywcity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E402B4">
        <w:rPr>
          <w:rFonts w:ascii="Arial" w:hAnsi="Arial" w:cs="Arial"/>
        </w:rPr>
        <w:t xml:space="preserve"> utracie przez Eksperta pełnej zdolności do czynności prawnych;</w:t>
      </w:r>
    </w:p>
    <w:p w14:paraId="79BC3DCE" w14:textId="7792F191" w:rsidR="00E402B4" w:rsidRPr="000D077B" w:rsidRDefault="00E402B4" w:rsidP="00E213CA">
      <w:pPr>
        <w:pStyle w:val="Tekstpodstawowywcity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E402B4">
        <w:rPr>
          <w:rFonts w:ascii="Arial" w:hAnsi="Arial" w:cs="Arial"/>
        </w:rPr>
        <w:t>skazaniu Eksperta prawomocnym wyrokiem za przestępstwo umyślne lub umyślne</w:t>
      </w:r>
      <w:r>
        <w:rPr>
          <w:rFonts w:ascii="Arial" w:hAnsi="Arial" w:cs="Arial"/>
        </w:rPr>
        <w:t xml:space="preserve"> </w:t>
      </w:r>
      <w:r w:rsidRPr="000D077B">
        <w:rPr>
          <w:rFonts w:ascii="Arial" w:hAnsi="Arial" w:cs="Arial"/>
        </w:rPr>
        <w:t>przestępstwo skarbowe;</w:t>
      </w:r>
    </w:p>
    <w:p w14:paraId="0EFE4D2C" w14:textId="5824ABC2" w:rsidR="00E402B4" w:rsidRPr="00E402B4" w:rsidRDefault="00E402B4" w:rsidP="00E213CA">
      <w:pPr>
        <w:pStyle w:val="Tekstpodstawowywcity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E402B4">
        <w:rPr>
          <w:rFonts w:ascii="Arial" w:hAnsi="Arial" w:cs="Arial"/>
        </w:rPr>
        <w:t>utracie przez Eksperta uprawnień wymaganych w dziedzinie, które stanowiły podstawę wpisu Eksperta do wykazu ekspertów;</w:t>
      </w:r>
    </w:p>
    <w:p w14:paraId="016C7E65" w14:textId="11DE0B9E" w:rsidR="00E402B4" w:rsidRPr="000D077B" w:rsidRDefault="00E402B4" w:rsidP="00E213CA">
      <w:pPr>
        <w:pStyle w:val="Tekstpodstawowywcity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E402B4">
        <w:rPr>
          <w:rFonts w:ascii="Arial" w:hAnsi="Arial" w:cs="Arial"/>
        </w:rPr>
        <w:t xml:space="preserve">zatrudnieniu </w:t>
      </w:r>
      <w:r w:rsidR="000971F0">
        <w:rPr>
          <w:rFonts w:ascii="Arial" w:hAnsi="Arial" w:cs="Arial"/>
        </w:rPr>
        <w:t>Zl</w:t>
      </w:r>
      <w:r w:rsidR="00ED2D58">
        <w:rPr>
          <w:rFonts w:ascii="Arial" w:hAnsi="Arial" w:cs="Arial"/>
        </w:rPr>
        <w:t>eceniobiorcy</w:t>
      </w:r>
      <w:r w:rsidRPr="00E402B4">
        <w:rPr>
          <w:rFonts w:ascii="Arial" w:hAnsi="Arial" w:cs="Arial"/>
        </w:rPr>
        <w:t xml:space="preserve"> w jednej z instytucji zaangażowanych w realizację Program</w:t>
      </w:r>
      <w:r w:rsidR="0018105F">
        <w:rPr>
          <w:rFonts w:ascii="Arial" w:hAnsi="Arial" w:cs="Arial"/>
        </w:rPr>
        <w:t>u</w:t>
      </w:r>
      <w:r w:rsidRPr="00E402B4">
        <w:rPr>
          <w:rFonts w:ascii="Arial" w:hAnsi="Arial" w:cs="Arial"/>
        </w:rPr>
        <w:t xml:space="preserve"> </w:t>
      </w:r>
      <w:r w:rsidR="00F55BFA">
        <w:rPr>
          <w:rFonts w:ascii="Arial" w:hAnsi="Arial" w:cs="Arial"/>
        </w:rPr>
        <w:t>FENG</w:t>
      </w:r>
      <w:r w:rsidR="0018105F">
        <w:rPr>
          <w:rFonts w:ascii="Arial" w:hAnsi="Arial" w:cs="Arial"/>
        </w:rPr>
        <w:t xml:space="preserve"> </w:t>
      </w:r>
      <w:r w:rsidRPr="000D077B">
        <w:rPr>
          <w:rFonts w:ascii="Arial" w:hAnsi="Arial" w:cs="Arial"/>
        </w:rPr>
        <w:t>na lata 2021-2027.</w:t>
      </w:r>
    </w:p>
    <w:p w14:paraId="34CD51CB" w14:textId="4FEA9E89" w:rsidR="000D077B" w:rsidRPr="00BE4F82" w:rsidRDefault="000D077B" w:rsidP="00E213CA">
      <w:pPr>
        <w:pStyle w:val="Tekstpodstawowywcity"/>
        <w:numPr>
          <w:ilvl w:val="0"/>
          <w:numId w:val="9"/>
        </w:numPr>
        <w:spacing w:line="360" w:lineRule="auto"/>
        <w:ind w:left="426" w:hanging="426"/>
        <w:jc w:val="both"/>
        <w:rPr>
          <w:rFonts w:ascii="Arial" w:hAnsi="Arial" w:cs="Arial"/>
          <w:color w:val="000000" w:themeColor="text1"/>
        </w:rPr>
      </w:pPr>
      <w:r w:rsidRPr="000D077B">
        <w:rPr>
          <w:rFonts w:ascii="Arial" w:hAnsi="Arial" w:cs="Arial"/>
        </w:rPr>
        <w:t xml:space="preserve">W przypadku zmiany danych </w:t>
      </w:r>
      <w:r w:rsidRPr="00E213CA">
        <w:rPr>
          <w:rFonts w:ascii="Arial" w:hAnsi="Arial" w:cs="Arial"/>
        </w:rPr>
        <w:t xml:space="preserve">osobowych </w:t>
      </w:r>
      <w:r w:rsidR="00DB7317" w:rsidRPr="00E213CA">
        <w:rPr>
          <w:rFonts w:ascii="Arial" w:hAnsi="Arial" w:cs="Arial"/>
        </w:rPr>
        <w:t>Z</w:t>
      </w:r>
      <w:r w:rsidR="00ED2D58" w:rsidRPr="00E213CA">
        <w:rPr>
          <w:rFonts w:ascii="Arial" w:hAnsi="Arial" w:cs="Arial"/>
        </w:rPr>
        <w:t>leceniobiorca</w:t>
      </w:r>
      <w:r w:rsidRPr="00E213CA">
        <w:rPr>
          <w:rFonts w:ascii="Arial" w:hAnsi="Arial" w:cs="Arial"/>
        </w:rPr>
        <w:t xml:space="preserve"> zobowiązany jest powiadomić drogą </w:t>
      </w:r>
      <w:r w:rsidRPr="00E213CA">
        <w:rPr>
          <w:rFonts w:ascii="Arial" w:hAnsi="Arial" w:cs="Arial"/>
          <w:color w:val="000000" w:themeColor="text1"/>
        </w:rPr>
        <w:t xml:space="preserve">elektroniczną OPI PIB na adres wskazany w § </w:t>
      </w:r>
      <w:r w:rsidR="00D14E14" w:rsidRPr="00E213CA">
        <w:rPr>
          <w:rFonts w:ascii="Arial" w:hAnsi="Arial" w:cs="Arial"/>
          <w:color w:val="000000" w:themeColor="text1"/>
        </w:rPr>
        <w:t>1</w:t>
      </w:r>
      <w:r w:rsidR="00F6495A" w:rsidRPr="00E213CA">
        <w:rPr>
          <w:rFonts w:ascii="Arial" w:hAnsi="Arial" w:cs="Arial"/>
          <w:color w:val="000000" w:themeColor="text1"/>
        </w:rPr>
        <w:t>2</w:t>
      </w:r>
      <w:r w:rsidRPr="00E213CA">
        <w:rPr>
          <w:rFonts w:ascii="Arial" w:hAnsi="Arial" w:cs="Arial"/>
          <w:color w:val="000000" w:themeColor="text1"/>
        </w:rPr>
        <w:t xml:space="preserve"> ust. 2</w:t>
      </w:r>
      <w:r w:rsidRPr="00BE4F82">
        <w:rPr>
          <w:rFonts w:ascii="Arial" w:hAnsi="Arial" w:cs="Arial"/>
          <w:color w:val="000000" w:themeColor="text1"/>
        </w:rPr>
        <w:t xml:space="preserve"> Umowy o tym fakcie nie później niż w terminie 5 dni roboczych od zaistnienia zmiany danych oraz zaktualizować dane w SNE.</w:t>
      </w:r>
    </w:p>
    <w:p w14:paraId="739A703F" w14:textId="446C477D" w:rsidR="002C4003" w:rsidRPr="00E213CA" w:rsidRDefault="002C4003">
      <w:pPr>
        <w:pStyle w:val="Tekstpodstawowy"/>
        <w:numPr>
          <w:ilvl w:val="0"/>
          <w:numId w:val="9"/>
        </w:numPr>
        <w:spacing w:after="0" w:line="360" w:lineRule="auto"/>
        <w:ind w:left="426" w:hanging="426"/>
        <w:jc w:val="both"/>
      </w:pPr>
      <w:r>
        <w:rPr>
          <w:rFonts w:ascii="Arial" w:hAnsi="Arial" w:cs="Arial"/>
          <w:color w:val="000000" w:themeColor="text1"/>
        </w:rPr>
        <w:t>Zleceniobiorca</w:t>
      </w:r>
      <w:r w:rsidRPr="00BE4F82">
        <w:rPr>
          <w:rFonts w:ascii="Arial" w:hAnsi="Arial" w:cs="Arial"/>
          <w:color w:val="000000" w:themeColor="text1"/>
        </w:rPr>
        <w:t xml:space="preserve"> zobowiązany jest do złożenia</w:t>
      </w:r>
      <w:r w:rsidR="00455292">
        <w:rPr>
          <w:rFonts w:ascii="Arial" w:hAnsi="Arial" w:cs="Arial"/>
          <w:color w:val="000000" w:themeColor="text1"/>
        </w:rPr>
        <w:t xml:space="preserve">, na wzorze udostępnionym przez OPI PIB, </w:t>
      </w:r>
      <w:r w:rsidRPr="00BE4F82">
        <w:rPr>
          <w:rFonts w:ascii="Arial" w:hAnsi="Arial" w:cs="Arial"/>
          <w:color w:val="000000" w:themeColor="text1"/>
        </w:rPr>
        <w:t xml:space="preserve">oświadczenia o bezstronności i poufności oraz o braku konfliktu </w:t>
      </w:r>
      <w:r w:rsidRPr="00E10BDC">
        <w:rPr>
          <w:rFonts w:ascii="Arial" w:hAnsi="Arial" w:cs="Arial"/>
          <w:color w:val="000000" w:themeColor="text1"/>
        </w:rPr>
        <w:t xml:space="preserve">interesów przed rozpoczęciem realizacji </w:t>
      </w:r>
      <w:r w:rsidR="00B1564B" w:rsidRPr="00E10BDC">
        <w:rPr>
          <w:rFonts w:ascii="Arial" w:hAnsi="Arial" w:cs="Arial"/>
          <w:color w:val="000000" w:themeColor="text1"/>
        </w:rPr>
        <w:t>Umowy</w:t>
      </w:r>
      <w:r w:rsidRPr="00E10BDC">
        <w:rPr>
          <w:rFonts w:ascii="Arial" w:hAnsi="Arial" w:cs="Arial"/>
          <w:color w:val="000000" w:themeColor="text1"/>
        </w:rPr>
        <w:t>.</w:t>
      </w:r>
      <w:r w:rsidRPr="00BE4F82">
        <w:rPr>
          <w:rFonts w:ascii="Arial" w:hAnsi="Arial" w:cs="Arial"/>
          <w:color w:val="000000" w:themeColor="text1"/>
        </w:rPr>
        <w:t xml:space="preserve"> Oświadczenie złożone przez Ekspert</w:t>
      </w:r>
      <w:r w:rsidRPr="0083631F">
        <w:rPr>
          <w:rFonts w:ascii="Arial" w:hAnsi="Arial" w:cs="Arial"/>
          <w:color w:val="000000" w:themeColor="text1"/>
        </w:rPr>
        <w:t>a może podlegać weryfikacji</w:t>
      </w:r>
      <w:r>
        <w:rPr>
          <w:rFonts w:ascii="Arial" w:hAnsi="Arial" w:cs="Arial"/>
          <w:color w:val="000000" w:themeColor="text1"/>
        </w:rPr>
        <w:t xml:space="preserve"> OPI PIB</w:t>
      </w:r>
      <w:r w:rsidRPr="00BE4F82">
        <w:rPr>
          <w:rFonts w:ascii="Arial" w:hAnsi="Arial" w:cs="Arial"/>
          <w:color w:val="000000" w:themeColor="text1"/>
        </w:rPr>
        <w:t>.</w:t>
      </w:r>
      <w:r w:rsidR="00092EDF">
        <w:rPr>
          <w:rFonts w:ascii="Arial" w:hAnsi="Arial" w:cs="Arial"/>
          <w:color w:val="000000" w:themeColor="text1"/>
        </w:rPr>
        <w:t xml:space="preserve"> W przypadku niezłożenia przez Eksperta ww. oświadczenia, OPI PIB rozwiązuje z nim umowę albo odstępuje od jej zawarcia, albo wyłącza go z udziału w realizacji zadań.</w:t>
      </w:r>
    </w:p>
    <w:p w14:paraId="1123C510" w14:textId="77777777" w:rsidR="00131F10" w:rsidRPr="003B712F" w:rsidRDefault="00131F10" w:rsidP="00BE4F82">
      <w:pPr>
        <w:pStyle w:val="Tekstpodstawowy"/>
        <w:spacing w:after="0" w:line="360" w:lineRule="auto"/>
        <w:ind w:left="720"/>
        <w:jc w:val="both"/>
        <w:rPr>
          <w:rFonts w:ascii="Arial" w:hAnsi="Arial" w:cs="Arial"/>
          <w:color w:val="FF0000"/>
        </w:rPr>
      </w:pPr>
    </w:p>
    <w:p w14:paraId="5516244D" w14:textId="481031F6" w:rsidR="00E3366F" w:rsidRDefault="00654DEF" w:rsidP="0004109D">
      <w:pPr>
        <w:spacing w:line="360" w:lineRule="auto"/>
        <w:jc w:val="center"/>
        <w:rPr>
          <w:rFonts w:ascii="Arial" w:hAnsi="Arial" w:cs="Arial"/>
          <w:b/>
        </w:rPr>
      </w:pPr>
      <w:r w:rsidRPr="00F62232">
        <w:rPr>
          <w:rFonts w:ascii="Arial" w:hAnsi="Arial" w:cs="Arial"/>
          <w:b/>
        </w:rPr>
        <w:t>§</w:t>
      </w:r>
      <w:r w:rsidR="00C20C9E">
        <w:rPr>
          <w:rFonts w:ascii="Arial" w:hAnsi="Arial" w:cs="Arial"/>
          <w:b/>
        </w:rPr>
        <w:t xml:space="preserve"> </w:t>
      </w:r>
      <w:r w:rsidR="00E3366F">
        <w:rPr>
          <w:rFonts w:ascii="Arial" w:hAnsi="Arial" w:cs="Arial"/>
          <w:b/>
        </w:rPr>
        <w:t>3</w:t>
      </w:r>
      <w:r w:rsidRPr="00F62232">
        <w:rPr>
          <w:rFonts w:ascii="Arial" w:hAnsi="Arial" w:cs="Arial"/>
          <w:b/>
        </w:rPr>
        <w:t xml:space="preserve"> </w:t>
      </w:r>
    </w:p>
    <w:p w14:paraId="71B03096" w14:textId="346D02EE" w:rsidR="00E3366F" w:rsidRDefault="00E3366F" w:rsidP="0004109D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Zasady współpracy z Ekspertami</w:t>
      </w:r>
    </w:p>
    <w:p w14:paraId="705A882E" w14:textId="23667E15" w:rsidR="00A26549" w:rsidRPr="00A26549" w:rsidRDefault="00A26549" w:rsidP="00D51210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Arial" w:hAnsi="Arial" w:cs="Arial"/>
        </w:rPr>
      </w:pPr>
      <w:r w:rsidRPr="00A26549">
        <w:rPr>
          <w:rFonts w:ascii="Arial" w:hAnsi="Arial" w:cs="Arial"/>
        </w:rPr>
        <w:t>Przed powierze</w:t>
      </w:r>
      <w:r w:rsidR="00D51210">
        <w:rPr>
          <w:rFonts w:ascii="Arial" w:hAnsi="Arial" w:cs="Arial"/>
        </w:rPr>
        <w:t xml:space="preserve">niem realizacji zadań określonych </w:t>
      </w:r>
      <w:r w:rsidR="00D51210" w:rsidRPr="0046117E">
        <w:rPr>
          <w:rFonts w:ascii="Arial" w:hAnsi="Arial" w:cs="Arial"/>
        </w:rPr>
        <w:t>w § 1 ust. 3</w:t>
      </w:r>
      <w:r w:rsidR="003A6923">
        <w:rPr>
          <w:rFonts w:ascii="Arial" w:hAnsi="Arial" w:cs="Arial"/>
        </w:rPr>
        <w:t xml:space="preserve"> Umowy</w:t>
      </w:r>
      <w:r w:rsidR="00D51210">
        <w:rPr>
          <w:rFonts w:ascii="Arial" w:hAnsi="Arial" w:cs="Arial"/>
        </w:rPr>
        <w:t>, E</w:t>
      </w:r>
      <w:r w:rsidRPr="00A26549">
        <w:rPr>
          <w:rFonts w:ascii="Arial" w:hAnsi="Arial" w:cs="Arial"/>
        </w:rPr>
        <w:t xml:space="preserve">kspert </w:t>
      </w:r>
      <w:r>
        <w:rPr>
          <w:rFonts w:ascii="Arial" w:hAnsi="Arial" w:cs="Arial"/>
        </w:rPr>
        <w:t>zostanie przeszkolony przez OPI PIB</w:t>
      </w:r>
      <w:r w:rsidRPr="00A26549">
        <w:rPr>
          <w:rFonts w:ascii="Arial" w:hAnsi="Arial" w:cs="Arial"/>
        </w:rPr>
        <w:t xml:space="preserve"> z następującego zakresu:</w:t>
      </w:r>
    </w:p>
    <w:p w14:paraId="69CD099E" w14:textId="472AD3C9" w:rsidR="00A26549" w:rsidRPr="00A26549" w:rsidRDefault="00A26549" w:rsidP="00E213CA">
      <w:pPr>
        <w:pStyle w:val="Akapitzlist"/>
        <w:numPr>
          <w:ilvl w:val="1"/>
          <w:numId w:val="33"/>
        </w:numPr>
        <w:spacing w:line="360" w:lineRule="auto"/>
        <w:ind w:left="993" w:hanging="426"/>
        <w:jc w:val="both"/>
        <w:rPr>
          <w:rFonts w:ascii="Arial" w:hAnsi="Arial" w:cs="Arial"/>
        </w:rPr>
      </w:pPr>
      <w:r w:rsidRPr="00A26549">
        <w:rPr>
          <w:rFonts w:ascii="Arial" w:hAnsi="Arial" w:cs="Arial"/>
        </w:rPr>
        <w:t xml:space="preserve">realizacji </w:t>
      </w:r>
      <w:r w:rsidR="00F6495A">
        <w:rPr>
          <w:rFonts w:ascii="Arial" w:hAnsi="Arial" w:cs="Arial"/>
        </w:rPr>
        <w:t xml:space="preserve">Działania 2.4 </w:t>
      </w:r>
      <w:r w:rsidRPr="00A26549">
        <w:rPr>
          <w:rFonts w:ascii="Arial" w:hAnsi="Arial" w:cs="Arial"/>
        </w:rPr>
        <w:t xml:space="preserve"> w ramach </w:t>
      </w:r>
      <w:r w:rsidR="00F6495A">
        <w:rPr>
          <w:rFonts w:ascii="Arial" w:hAnsi="Arial" w:cs="Arial"/>
        </w:rPr>
        <w:t>Programu FENG</w:t>
      </w:r>
      <w:r w:rsidRPr="00A26549">
        <w:rPr>
          <w:rFonts w:ascii="Arial" w:hAnsi="Arial" w:cs="Arial"/>
        </w:rPr>
        <w:t>;</w:t>
      </w:r>
    </w:p>
    <w:p w14:paraId="0D22A508" w14:textId="33C4F7F4" w:rsidR="00A26549" w:rsidRPr="00A26549" w:rsidRDefault="00D51210" w:rsidP="00E213CA">
      <w:pPr>
        <w:pStyle w:val="Akapitzlist"/>
        <w:numPr>
          <w:ilvl w:val="1"/>
          <w:numId w:val="33"/>
        </w:numPr>
        <w:spacing w:line="360" w:lineRule="auto"/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dokonywania oceny</w:t>
      </w:r>
      <w:r w:rsidR="00A26549" w:rsidRPr="00A26549">
        <w:rPr>
          <w:rFonts w:ascii="Arial" w:hAnsi="Arial" w:cs="Arial"/>
        </w:rPr>
        <w:t xml:space="preserve"> wniosków o dofinansowanie dla </w:t>
      </w:r>
      <w:r w:rsidR="00F6495A">
        <w:rPr>
          <w:rFonts w:ascii="Arial" w:hAnsi="Arial" w:cs="Arial"/>
        </w:rPr>
        <w:t>Działania 2.4 FENG</w:t>
      </w:r>
      <w:r w:rsidR="00A26549" w:rsidRPr="00A26549">
        <w:rPr>
          <w:rFonts w:ascii="Arial" w:hAnsi="Arial" w:cs="Arial"/>
        </w:rPr>
        <w:t>, w tym reguły odnoszące się do kryteriów wyboru projektów</w:t>
      </w:r>
      <w:r w:rsidR="007A4CB5">
        <w:rPr>
          <w:rStyle w:val="Odwoanieprzypisudolnego"/>
          <w:rFonts w:ascii="Arial" w:hAnsi="Arial" w:cs="Arial"/>
        </w:rPr>
        <w:footnoteReference w:id="11"/>
      </w:r>
      <w:r w:rsidR="00A26549" w:rsidRPr="00A26549">
        <w:rPr>
          <w:rFonts w:ascii="Arial" w:hAnsi="Arial" w:cs="Arial"/>
        </w:rPr>
        <w:t>;</w:t>
      </w:r>
    </w:p>
    <w:p w14:paraId="7A516A14" w14:textId="2DB2634E" w:rsidR="00E3366F" w:rsidRDefault="00A26549" w:rsidP="00E213CA">
      <w:pPr>
        <w:pStyle w:val="Akapitzlist"/>
        <w:numPr>
          <w:ilvl w:val="1"/>
          <w:numId w:val="33"/>
        </w:numPr>
        <w:spacing w:line="360" w:lineRule="auto"/>
        <w:ind w:left="993" w:hanging="426"/>
        <w:jc w:val="both"/>
        <w:rPr>
          <w:rFonts w:ascii="Arial" w:hAnsi="Arial" w:cs="Arial"/>
        </w:rPr>
      </w:pPr>
      <w:r w:rsidRPr="00A26549">
        <w:rPr>
          <w:rFonts w:ascii="Arial" w:hAnsi="Arial" w:cs="Arial"/>
        </w:rPr>
        <w:t>oceny wniosków o dofinansowanie, w tym sposobu sporządzania uzasadnienia oceny, połączonego z prezentacją najczęściej popełnianych błędów</w:t>
      </w:r>
      <w:r w:rsidR="007A4CB5">
        <w:rPr>
          <w:rStyle w:val="Odwoanieprzypisudolnego"/>
          <w:rFonts w:ascii="Arial" w:hAnsi="Arial" w:cs="Arial"/>
        </w:rPr>
        <w:footnoteReference w:id="12"/>
      </w:r>
      <w:r w:rsidRPr="00A26549">
        <w:rPr>
          <w:rFonts w:ascii="Arial" w:hAnsi="Arial" w:cs="Arial"/>
        </w:rPr>
        <w:t>.</w:t>
      </w:r>
    </w:p>
    <w:p w14:paraId="3CF581B6" w14:textId="47A0E5A8" w:rsidR="00A26549" w:rsidRDefault="00A26549" w:rsidP="00E213CA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Arial" w:hAnsi="Arial" w:cs="Arial"/>
        </w:rPr>
      </w:pPr>
      <w:r w:rsidRPr="00A26549">
        <w:rPr>
          <w:rFonts w:ascii="Arial" w:hAnsi="Arial" w:cs="Arial"/>
        </w:rPr>
        <w:t>Wybór eksperta do realizacji zadań dokonywany jest z uwzględnieniem zbieżności zakresu projektu, w tym KIS)</w:t>
      </w:r>
      <w:r w:rsidR="006D63EF">
        <w:rPr>
          <w:rFonts w:ascii="Arial" w:hAnsi="Arial" w:cs="Arial"/>
        </w:rPr>
        <w:t>, dziedziny w której Ekspert jest zaangażowany</w:t>
      </w:r>
      <w:r w:rsidRPr="00A26549">
        <w:rPr>
          <w:rFonts w:ascii="Arial" w:hAnsi="Arial" w:cs="Arial"/>
        </w:rPr>
        <w:t xml:space="preserve"> lub słów kluczowych, z kompetencjami i doświadczeniem eksperta, w szczególności z KIS </w:t>
      </w:r>
      <w:r w:rsidR="00864B8D">
        <w:rPr>
          <w:rFonts w:ascii="Arial" w:hAnsi="Arial" w:cs="Arial"/>
        </w:rPr>
        <w:t>i słowami kluczowymi z wniosku E</w:t>
      </w:r>
      <w:r w:rsidRPr="00A26549">
        <w:rPr>
          <w:rFonts w:ascii="Arial" w:hAnsi="Arial" w:cs="Arial"/>
        </w:rPr>
        <w:t>ksperta o wpis do wykazu.</w:t>
      </w:r>
    </w:p>
    <w:p w14:paraId="6B6D2AA5" w14:textId="30BAFD28" w:rsidR="00DE5B69" w:rsidRDefault="00DE5B69" w:rsidP="00E213CA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Realizacja Umowy zlecenia przez E</w:t>
      </w:r>
      <w:r w:rsidRPr="00DE5B69">
        <w:rPr>
          <w:rFonts w:ascii="Arial" w:hAnsi="Arial" w:cs="Arial"/>
        </w:rPr>
        <w:t>ksperta dokumentowana jest poprzez:</w:t>
      </w:r>
    </w:p>
    <w:p w14:paraId="69031091" w14:textId="02973BFF" w:rsidR="00DE5B69" w:rsidRPr="0046117E" w:rsidRDefault="00DE5B69" w:rsidP="00C20C9E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hAnsi="Arial" w:cs="Arial"/>
        </w:rPr>
      </w:pPr>
      <w:r w:rsidRPr="00DE5B69">
        <w:rPr>
          <w:rFonts w:ascii="Arial" w:hAnsi="Arial" w:cs="Arial"/>
        </w:rPr>
        <w:t>przygotowanie i</w:t>
      </w:r>
      <w:r>
        <w:rPr>
          <w:rFonts w:ascii="Arial" w:hAnsi="Arial" w:cs="Arial"/>
        </w:rPr>
        <w:t xml:space="preserve"> przekazanie </w:t>
      </w:r>
      <w:r w:rsidR="00C20C9E">
        <w:rPr>
          <w:rFonts w:ascii="Arial" w:hAnsi="Arial" w:cs="Arial"/>
        </w:rPr>
        <w:t xml:space="preserve">podpisanej </w:t>
      </w:r>
      <w:r>
        <w:rPr>
          <w:rFonts w:ascii="Arial" w:hAnsi="Arial" w:cs="Arial"/>
        </w:rPr>
        <w:t>zatwierdzonej</w:t>
      </w:r>
      <w:r w:rsidRPr="00DE5B69">
        <w:rPr>
          <w:rFonts w:ascii="Arial" w:hAnsi="Arial" w:cs="Arial"/>
        </w:rPr>
        <w:t xml:space="preserve"> </w:t>
      </w:r>
      <w:r w:rsidR="003064D0">
        <w:rPr>
          <w:rFonts w:ascii="Arial" w:hAnsi="Arial" w:cs="Arial"/>
        </w:rPr>
        <w:t>karty oceny merytorycznej projektu</w:t>
      </w:r>
      <w:r w:rsidR="00C20C9E">
        <w:rPr>
          <w:rFonts w:ascii="Arial" w:hAnsi="Arial" w:cs="Arial"/>
        </w:rPr>
        <w:t xml:space="preserve"> na wzorze wskazanym przez OPI PIB na </w:t>
      </w:r>
      <w:r w:rsidR="00C862AC">
        <w:rPr>
          <w:rFonts w:ascii="Arial" w:hAnsi="Arial" w:cs="Arial"/>
        </w:rPr>
        <w:t>a</w:t>
      </w:r>
      <w:r w:rsidR="00C20C9E">
        <w:rPr>
          <w:rFonts w:ascii="Arial" w:hAnsi="Arial" w:cs="Arial"/>
        </w:rPr>
        <w:t xml:space="preserve">dres mailowy </w:t>
      </w:r>
      <w:r w:rsidR="00C20C9E" w:rsidRPr="0046117E">
        <w:rPr>
          <w:rFonts w:ascii="Arial" w:hAnsi="Arial" w:cs="Arial"/>
        </w:rPr>
        <w:t xml:space="preserve">wskazany w </w:t>
      </w:r>
      <w:r w:rsidR="00D14E14" w:rsidRPr="0046117E">
        <w:rPr>
          <w:rFonts w:ascii="Arial" w:hAnsi="Arial" w:cs="Arial"/>
        </w:rPr>
        <w:t>§ 1</w:t>
      </w:r>
      <w:r w:rsidR="00F413E8" w:rsidRPr="0046117E">
        <w:rPr>
          <w:rFonts w:ascii="Arial" w:hAnsi="Arial" w:cs="Arial"/>
        </w:rPr>
        <w:t>2</w:t>
      </w:r>
      <w:r w:rsidR="00C20C9E" w:rsidRPr="0046117E">
        <w:rPr>
          <w:rFonts w:ascii="Arial" w:hAnsi="Arial" w:cs="Arial"/>
        </w:rPr>
        <w:t>, ust. 2</w:t>
      </w:r>
      <w:r w:rsidR="003A6923" w:rsidRPr="0046117E">
        <w:rPr>
          <w:rFonts w:ascii="Arial" w:hAnsi="Arial" w:cs="Arial"/>
        </w:rPr>
        <w:t xml:space="preserve"> Umowy</w:t>
      </w:r>
      <w:r w:rsidRPr="0046117E">
        <w:rPr>
          <w:rFonts w:ascii="Arial" w:hAnsi="Arial" w:cs="Arial"/>
        </w:rPr>
        <w:t xml:space="preserve"> lub</w:t>
      </w:r>
    </w:p>
    <w:p w14:paraId="7270C8B3" w14:textId="7EE55091" w:rsidR="00CE4C0D" w:rsidRPr="0046117E" w:rsidRDefault="00DE5B69" w:rsidP="00D665C0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hAnsi="Arial" w:cs="Arial"/>
        </w:rPr>
      </w:pPr>
      <w:r w:rsidRPr="0046117E">
        <w:rPr>
          <w:rFonts w:ascii="Arial" w:hAnsi="Arial" w:cs="Arial"/>
        </w:rPr>
        <w:t>przygotowanie i</w:t>
      </w:r>
      <w:r w:rsidR="00CE4C0D" w:rsidRPr="0046117E">
        <w:rPr>
          <w:rFonts w:ascii="Arial" w:hAnsi="Arial" w:cs="Arial"/>
        </w:rPr>
        <w:t xml:space="preserve"> przesłanie zatwierdzonej </w:t>
      </w:r>
      <w:r w:rsidRPr="0046117E">
        <w:rPr>
          <w:rFonts w:ascii="Arial" w:hAnsi="Arial" w:cs="Arial"/>
        </w:rPr>
        <w:t>wstępnej oceny projektu i uwag do</w:t>
      </w:r>
      <w:r w:rsidR="00CE4C0D" w:rsidRPr="0046117E">
        <w:rPr>
          <w:rFonts w:ascii="Arial" w:hAnsi="Arial" w:cs="Arial"/>
        </w:rPr>
        <w:t xml:space="preserve"> wniosku zgodnie z wymogami OPI PIB</w:t>
      </w:r>
      <w:r w:rsidR="00C862AC" w:rsidRPr="0046117E">
        <w:rPr>
          <w:rFonts w:ascii="Arial" w:hAnsi="Arial" w:cs="Arial"/>
        </w:rPr>
        <w:t xml:space="preserve"> na adres mailowy wskazany </w:t>
      </w:r>
      <w:r w:rsidR="00D14E14" w:rsidRPr="0046117E">
        <w:rPr>
          <w:rFonts w:ascii="Arial" w:hAnsi="Arial" w:cs="Arial"/>
        </w:rPr>
        <w:t>w § 1</w:t>
      </w:r>
      <w:r w:rsidR="00F413E8" w:rsidRPr="0046117E">
        <w:rPr>
          <w:rFonts w:ascii="Arial" w:hAnsi="Arial" w:cs="Arial"/>
        </w:rPr>
        <w:t>2</w:t>
      </w:r>
      <w:r w:rsidR="00C862AC" w:rsidRPr="0046117E">
        <w:rPr>
          <w:rFonts w:ascii="Arial" w:hAnsi="Arial" w:cs="Arial"/>
        </w:rPr>
        <w:t>, ust. 2</w:t>
      </w:r>
      <w:r w:rsidR="003A6923" w:rsidRPr="0046117E">
        <w:rPr>
          <w:rFonts w:ascii="Arial" w:hAnsi="Arial" w:cs="Arial"/>
        </w:rPr>
        <w:t xml:space="preserve"> Umowy</w:t>
      </w:r>
      <w:r w:rsidR="00CE4C0D" w:rsidRPr="0046117E">
        <w:rPr>
          <w:rFonts w:ascii="Arial" w:hAnsi="Arial" w:cs="Arial"/>
        </w:rPr>
        <w:t xml:space="preserve"> lub</w:t>
      </w:r>
    </w:p>
    <w:p w14:paraId="7716A4CE" w14:textId="3E50CDF4" w:rsidR="00DE5B69" w:rsidRPr="0046117E" w:rsidRDefault="00DE5B69" w:rsidP="00E213CA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hAnsi="Arial" w:cs="Arial"/>
        </w:rPr>
      </w:pPr>
      <w:r w:rsidRPr="0046117E">
        <w:rPr>
          <w:rFonts w:ascii="Arial" w:hAnsi="Arial" w:cs="Arial"/>
        </w:rPr>
        <w:t>przygotowanie i</w:t>
      </w:r>
      <w:r w:rsidR="00CE4C0D" w:rsidRPr="0046117E">
        <w:rPr>
          <w:rFonts w:ascii="Arial" w:hAnsi="Arial" w:cs="Arial"/>
        </w:rPr>
        <w:t xml:space="preserve"> przekazanie zatwierdzonej</w:t>
      </w:r>
      <w:r w:rsidRPr="0046117E">
        <w:rPr>
          <w:rFonts w:ascii="Arial" w:hAnsi="Arial" w:cs="Arial"/>
        </w:rPr>
        <w:t xml:space="preserve"> opinii w ramach zadań związanych z umową</w:t>
      </w:r>
      <w:r w:rsidR="00CE4C0D" w:rsidRPr="0046117E">
        <w:rPr>
          <w:rFonts w:ascii="Arial" w:hAnsi="Arial" w:cs="Arial"/>
        </w:rPr>
        <w:t>, procedurą odwoławczą</w:t>
      </w:r>
      <w:r w:rsidRPr="0046117E">
        <w:rPr>
          <w:rFonts w:ascii="Arial" w:hAnsi="Arial" w:cs="Arial"/>
        </w:rPr>
        <w:t xml:space="preserve"> lub decyzją kontroli</w:t>
      </w:r>
      <w:r w:rsidR="00CE4C0D" w:rsidRPr="0046117E">
        <w:rPr>
          <w:rFonts w:ascii="Arial" w:hAnsi="Arial" w:cs="Arial"/>
        </w:rPr>
        <w:t xml:space="preserve"> na </w:t>
      </w:r>
      <w:r w:rsidR="00C862AC" w:rsidRPr="0046117E">
        <w:rPr>
          <w:rFonts w:ascii="Arial" w:hAnsi="Arial" w:cs="Arial"/>
        </w:rPr>
        <w:t>a</w:t>
      </w:r>
      <w:r w:rsidR="00CE4C0D" w:rsidRPr="0046117E">
        <w:rPr>
          <w:rFonts w:ascii="Arial" w:hAnsi="Arial" w:cs="Arial"/>
        </w:rPr>
        <w:t xml:space="preserve">dres mailowy wskazany </w:t>
      </w:r>
      <w:r w:rsidR="00D14E14" w:rsidRPr="0046117E">
        <w:rPr>
          <w:rFonts w:ascii="Arial" w:hAnsi="Arial" w:cs="Arial"/>
        </w:rPr>
        <w:t>w § 1</w:t>
      </w:r>
      <w:r w:rsidR="00F413E8" w:rsidRPr="0046117E">
        <w:rPr>
          <w:rFonts w:ascii="Arial" w:hAnsi="Arial" w:cs="Arial"/>
        </w:rPr>
        <w:t>2</w:t>
      </w:r>
      <w:r w:rsidR="00CE4C0D" w:rsidRPr="0046117E">
        <w:rPr>
          <w:rFonts w:ascii="Arial" w:hAnsi="Arial" w:cs="Arial"/>
        </w:rPr>
        <w:t>, ust. 2</w:t>
      </w:r>
      <w:r w:rsidR="003A6923" w:rsidRPr="0046117E">
        <w:rPr>
          <w:rFonts w:ascii="Arial" w:hAnsi="Arial" w:cs="Arial"/>
        </w:rPr>
        <w:t xml:space="preserve"> Umowy</w:t>
      </w:r>
      <w:r w:rsidRPr="0046117E">
        <w:rPr>
          <w:rFonts w:ascii="Arial" w:hAnsi="Arial" w:cs="Arial"/>
        </w:rPr>
        <w:t>.</w:t>
      </w:r>
    </w:p>
    <w:p w14:paraId="5E577ED2" w14:textId="5E35D9E9" w:rsidR="004D2645" w:rsidRDefault="004D2645" w:rsidP="00E213CA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Arial" w:hAnsi="Arial" w:cs="Arial"/>
        </w:rPr>
      </w:pPr>
      <w:r w:rsidRPr="004D2645">
        <w:rPr>
          <w:rFonts w:ascii="Arial" w:hAnsi="Arial" w:cs="Arial"/>
        </w:rPr>
        <w:t>Doku</w:t>
      </w:r>
      <w:r>
        <w:rPr>
          <w:rFonts w:ascii="Arial" w:hAnsi="Arial" w:cs="Arial"/>
        </w:rPr>
        <w:t>mentacja, o której mowa w ust. 3</w:t>
      </w:r>
      <w:r w:rsidRPr="004D2645">
        <w:rPr>
          <w:rFonts w:ascii="Arial" w:hAnsi="Arial" w:cs="Arial"/>
        </w:rPr>
        <w:t xml:space="preserve"> powinna zawierać szczegóło</w:t>
      </w:r>
      <w:r>
        <w:rPr>
          <w:rFonts w:ascii="Arial" w:hAnsi="Arial" w:cs="Arial"/>
        </w:rPr>
        <w:t>we i wyczerpujące uzasadnienie E</w:t>
      </w:r>
      <w:r w:rsidRPr="004D2645">
        <w:rPr>
          <w:rFonts w:ascii="Arial" w:hAnsi="Arial" w:cs="Arial"/>
        </w:rPr>
        <w:t xml:space="preserve">ksperta odnoszące się do projektu, którego zlecenie dotyczy, odwołania do dokumentów programowych, a także prawidłowe wyliczenia arytmetyczne. </w:t>
      </w:r>
    </w:p>
    <w:p w14:paraId="083C67D1" w14:textId="281CBF29" w:rsidR="00D25FF9" w:rsidRPr="00D25FF9" w:rsidRDefault="004D2645" w:rsidP="00F979AB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Arial" w:hAnsi="Arial" w:cs="Arial"/>
        </w:rPr>
      </w:pPr>
      <w:r w:rsidRPr="73D7A655">
        <w:rPr>
          <w:rFonts w:ascii="Arial" w:hAnsi="Arial" w:cs="Arial"/>
        </w:rPr>
        <w:t xml:space="preserve">Ocena/opinia powinna być logicznie spójna, konkretna i rzeczowa, a jej wynik jasny, jednoznaczny, w szczególności adekwatny do treści uzasadnienia każdego z kryteriów oceny. Treść opinii/oceny Eksperta ma charakter autorski i powinna prezentować wnioski własne Eksperta, zawierające wyniki przeprowadzonej analizy udostępnionego mu materiału, z uwzględnieniem wiedzy, kompetencji </w:t>
      </w:r>
      <w:r w:rsidR="00F979AB">
        <w:rPr>
          <w:rFonts w:ascii="Arial" w:hAnsi="Arial" w:cs="Arial"/>
        </w:rPr>
        <w:br/>
      </w:r>
      <w:r w:rsidRPr="73D7A655">
        <w:rPr>
          <w:rFonts w:ascii="Arial" w:hAnsi="Arial" w:cs="Arial"/>
        </w:rPr>
        <w:t>i doświadczenia eksperta. Treść opinii/oceny nie może ograniczać się wyłącznie do cytowania treści dokumentów stanowiących podstawę do ich sporządzenia. Ekspert zobowiązany jest podać uzasadnienie dokonanych ustaleń i przedstawionej opinii/oceny.</w:t>
      </w:r>
      <w:r w:rsidR="00D25FF9" w:rsidRPr="73D7A655">
        <w:rPr>
          <w:rFonts w:ascii="Arial" w:hAnsi="Arial" w:cs="Arial"/>
        </w:rPr>
        <w:t xml:space="preserve"> Treść oceny lub opinii nie może być w całości ani w części przygotowana z wykorzystaniem jakichkolwiek systemów sztucznej inteligencji (AI) ani innych zautomatyzowanych narzędzi analitycznych. Dopuszczalne jest jedynie ich pomocnicze zastosowanie do zadań pobocznych, takich jak gromadzenie ogólnodostępnych informacji lub czynności techniczno-redakcyjnych, przy czym nie mogą one w żaden sposób wpływać na treść merytoryczną oceny lub opinii. Takie zastosowanie jest możliwe wyłącznie pod warunkiem zachowania pełnej poufności i ochrony powierzonej dokumentacji, w tym danych osobowych, a także zgodności z obowiązującymi zobowiązaniami umownymi oraz przepisami prawa. </w:t>
      </w:r>
    </w:p>
    <w:p w14:paraId="083D9879" w14:textId="3D855AFF" w:rsidR="004D2645" w:rsidRDefault="00D25FF9" w:rsidP="00F979AB">
      <w:pPr>
        <w:pStyle w:val="Akapitzlist"/>
        <w:spacing w:line="360" w:lineRule="auto"/>
        <w:ind w:left="780"/>
        <w:jc w:val="both"/>
        <w:rPr>
          <w:rFonts w:ascii="Arial" w:hAnsi="Arial" w:cs="Arial"/>
        </w:rPr>
      </w:pPr>
      <w:r w:rsidRPr="004813E6">
        <w:rPr>
          <w:rFonts w:ascii="Arial" w:hAnsi="Arial" w:cs="Arial"/>
        </w:rPr>
        <w:t>Eksperci, którzy podpi</w:t>
      </w:r>
      <w:r w:rsidR="384BDC54" w:rsidRPr="004813E6">
        <w:rPr>
          <w:rFonts w:ascii="Arial" w:hAnsi="Arial" w:cs="Arial"/>
        </w:rPr>
        <w:t>szą</w:t>
      </w:r>
      <w:r w:rsidRPr="004813E6">
        <w:rPr>
          <w:rFonts w:ascii="Arial" w:hAnsi="Arial" w:cs="Arial"/>
        </w:rPr>
        <w:t xml:space="preserve"> oświadczeni</w:t>
      </w:r>
      <w:r w:rsidR="7E80B9AE" w:rsidRPr="004813E6">
        <w:rPr>
          <w:rFonts w:ascii="Arial" w:hAnsi="Arial" w:cs="Arial"/>
        </w:rPr>
        <w:t>e</w:t>
      </w:r>
      <w:r w:rsidRPr="004813E6">
        <w:rPr>
          <w:rFonts w:ascii="Arial" w:hAnsi="Arial" w:cs="Arial"/>
        </w:rPr>
        <w:t xml:space="preserve"> o </w:t>
      </w:r>
      <w:r w:rsidR="7383E8FE" w:rsidRPr="004813E6">
        <w:rPr>
          <w:rFonts w:ascii="Arial" w:hAnsi="Arial" w:cs="Arial"/>
        </w:rPr>
        <w:t xml:space="preserve">bezstronności, </w:t>
      </w:r>
      <w:r w:rsidRPr="004813E6">
        <w:rPr>
          <w:rFonts w:ascii="Arial" w:hAnsi="Arial" w:cs="Arial"/>
        </w:rPr>
        <w:t>poufności</w:t>
      </w:r>
      <w:r w:rsidR="0AD80C82" w:rsidRPr="004813E6">
        <w:rPr>
          <w:rFonts w:ascii="Arial" w:hAnsi="Arial" w:cs="Arial"/>
        </w:rPr>
        <w:t xml:space="preserve"> i braku konfliktu interesów</w:t>
      </w:r>
      <w:r w:rsidRPr="004813E6">
        <w:rPr>
          <w:rFonts w:ascii="Arial" w:hAnsi="Arial" w:cs="Arial"/>
        </w:rPr>
        <w:t xml:space="preserve">, nie mogą przekazywać treści wniosków ani innych materiałów do narzędzi zewnętrznych, w tym systemów opartych na AI. W każdym przypadku ekspert ponosi pełną odpowiedzialność za treść, rzetelność i zgodność z wymaganiami przekazanej do OPI PIB oceny lub opinii. </w:t>
      </w:r>
    </w:p>
    <w:p w14:paraId="21041CD6" w14:textId="77777777" w:rsidR="004D1E1D" w:rsidRDefault="004D1E1D" w:rsidP="00E213CA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Arial" w:hAnsi="Arial" w:cs="Arial"/>
        </w:rPr>
      </w:pPr>
      <w:r w:rsidRPr="004D1E1D">
        <w:rPr>
          <w:rFonts w:ascii="Arial" w:hAnsi="Arial" w:cs="Arial"/>
        </w:rPr>
        <w:t>W przypadku braków, oczywistych omyłek lub niejasności, dokumentacja, o kt</w:t>
      </w:r>
      <w:r>
        <w:rPr>
          <w:rFonts w:ascii="Arial" w:hAnsi="Arial" w:cs="Arial"/>
        </w:rPr>
        <w:t>órej mowa w ust. 3 zwracana jest E</w:t>
      </w:r>
      <w:r w:rsidRPr="004D1E1D">
        <w:rPr>
          <w:rFonts w:ascii="Arial" w:hAnsi="Arial" w:cs="Arial"/>
        </w:rPr>
        <w:t xml:space="preserve">kspertowi z prośbą o jej uzupełnienie lub skorygowanie. </w:t>
      </w:r>
    </w:p>
    <w:p w14:paraId="379E0372" w14:textId="71DE4795" w:rsidR="004919F2" w:rsidRDefault="004D1E1D" w:rsidP="00E213CA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Arial" w:hAnsi="Arial" w:cs="Arial"/>
        </w:rPr>
      </w:pPr>
      <w:r w:rsidRPr="004D1E1D">
        <w:rPr>
          <w:rFonts w:ascii="Arial" w:hAnsi="Arial" w:cs="Arial"/>
        </w:rPr>
        <w:t>W przypadku gdy wystąpią wątpliwości co do rzetelności i stopnia szczegółowości przekazanej doku</w:t>
      </w:r>
      <w:r>
        <w:rPr>
          <w:rFonts w:ascii="Arial" w:hAnsi="Arial" w:cs="Arial"/>
        </w:rPr>
        <w:t>mentacji, o której mowa w ust. 3, OPI PIB</w:t>
      </w:r>
      <w:r w:rsidRPr="004D1E1D">
        <w:rPr>
          <w:rFonts w:ascii="Arial" w:hAnsi="Arial" w:cs="Arial"/>
        </w:rPr>
        <w:t xml:space="preserve"> ma prawo zwrócić się do eksperta z prośbą </w:t>
      </w:r>
      <w:r w:rsidR="00F979AB">
        <w:rPr>
          <w:rFonts w:ascii="Arial" w:hAnsi="Arial" w:cs="Arial"/>
        </w:rPr>
        <w:br/>
      </w:r>
      <w:r w:rsidRPr="004D1E1D">
        <w:rPr>
          <w:rFonts w:ascii="Arial" w:hAnsi="Arial" w:cs="Arial"/>
        </w:rPr>
        <w:t>o uszczegółowienie uzas</w:t>
      </w:r>
      <w:r>
        <w:rPr>
          <w:rFonts w:ascii="Arial" w:hAnsi="Arial" w:cs="Arial"/>
        </w:rPr>
        <w:t>adnienia we wskazanym przez OPI PIB</w:t>
      </w:r>
      <w:r w:rsidRPr="004D1E1D">
        <w:rPr>
          <w:rFonts w:ascii="Arial" w:hAnsi="Arial" w:cs="Arial"/>
        </w:rPr>
        <w:t xml:space="preserve"> terminie.</w:t>
      </w:r>
      <w:r w:rsidR="004919F2">
        <w:rPr>
          <w:rFonts w:ascii="Arial" w:hAnsi="Arial" w:cs="Arial"/>
        </w:rPr>
        <w:t xml:space="preserve"> </w:t>
      </w:r>
    </w:p>
    <w:p w14:paraId="706B0A62" w14:textId="5B110948" w:rsidR="004D1E1D" w:rsidRDefault="004919F2" w:rsidP="00E213CA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Arial" w:hAnsi="Arial" w:cs="Arial"/>
        </w:rPr>
      </w:pPr>
      <w:r w:rsidRPr="004D1E1D">
        <w:rPr>
          <w:rFonts w:ascii="Arial" w:hAnsi="Arial" w:cs="Arial"/>
        </w:rPr>
        <w:lastRenderedPageBreak/>
        <w:t>Ekspert zobow</w:t>
      </w:r>
      <w:r>
        <w:rPr>
          <w:rFonts w:ascii="Arial" w:hAnsi="Arial" w:cs="Arial"/>
        </w:rPr>
        <w:t>iązany jest do współpracy z OPI PIB</w:t>
      </w:r>
      <w:r w:rsidRPr="004D1E1D">
        <w:rPr>
          <w:rFonts w:ascii="Arial" w:hAnsi="Arial" w:cs="Arial"/>
        </w:rPr>
        <w:t xml:space="preserve"> w zakresie wprowadzania w wyznaczonym terminie poprawek i </w:t>
      </w:r>
      <w:r>
        <w:rPr>
          <w:rFonts w:ascii="Arial" w:hAnsi="Arial" w:cs="Arial"/>
        </w:rPr>
        <w:t>uzupełnień wskazanych przez OPI PIB</w:t>
      </w:r>
      <w:r w:rsidRPr="004D1E1D">
        <w:rPr>
          <w:rFonts w:ascii="Arial" w:hAnsi="Arial" w:cs="Arial"/>
        </w:rPr>
        <w:t xml:space="preserve"> lub eksperta wiodącego.</w:t>
      </w:r>
    </w:p>
    <w:p w14:paraId="7CE39051" w14:textId="50A210E8" w:rsidR="004D1E1D" w:rsidRDefault="004919F2" w:rsidP="00E213CA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wezwanie OPI PIB E</w:t>
      </w:r>
      <w:r w:rsidRPr="004919F2">
        <w:rPr>
          <w:rFonts w:ascii="Arial" w:hAnsi="Arial" w:cs="Arial"/>
        </w:rPr>
        <w:t>kspert zobowiązany jest do udzielania w wyznaczonym terminie szczegółowych wyjaśnień w zakresie wykonywanego zlecenia.</w:t>
      </w:r>
    </w:p>
    <w:p w14:paraId="746F85F2" w14:textId="7459585A" w:rsidR="009A283C" w:rsidRDefault="009A283C" w:rsidP="00E213CA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OPI PIB</w:t>
      </w:r>
      <w:r w:rsidRPr="009A283C">
        <w:rPr>
          <w:rFonts w:ascii="Arial" w:hAnsi="Arial" w:cs="Arial"/>
        </w:rPr>
        <w:t xml:space="preserve"> nie zapewnia ekspertowi zwrotu kosztów wyżywienia, dojazdów i noclegów w związku z jego udziałem w posiedzeniach KOP, wizytach w miejscu realizacji projektu oraz w innych spotkaniach związanych z wykonyw</w:t>
      </w:r>
      <w:r>
        <w:rPr>
          <w:rFonts w:ascii="Arial" w:hAnsi="Arial" w:cs="Arial"/>
        </w:rPr>
        <w:t>aniem obowiązków wynikających z</w:t>
      </w:r>
      <w:r w:rsidRPr="009A28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Umowy </w:t>
      </w:r>
      <w:r w:rsidRPr="009A283C">
        <w:rPr>
          <w:rFonts w:ascii="Arial" w:hAnsi="Arial" w:cs="Arial"/>
        </w:rPr>
        <w:t>zlecenia.</w:t>
      </w:r>
    </w:p>
    <w:p w14:paraId="229F5CED" w14:textId="3CF9DD30" w:rsidR="00AC01DF" w:rsidRPr="00E213CA" w:rsidRDefault="00AC01DF" w:rsidP="00E213CA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OPI PIB</w:t>
      </w:r>
      <w:r w:rsidRPr="00AC01DF">
        <w:rPr>
          <w:rFonts w:ascii="Arial" w:hAnsi="Arial" w:cs="Arial"/>
        </w:rPr>
        <w:t xml:space="preserve"> może weryfikować wszelk</w:t>
      </w:r>
      <w:r>
        <w:rPr>
          <w:rFonts w:ascii="Arial" w:hAnsi="Arial" w:cs="Arial"/>
        </w:rPr>
        <w:t>ie oświadczenia i zobowiązania E</w:t>
      </w:r>
      <w:r w:rsidRPr="00AC01DF">
        <w:rPr>
          <w:rFonts w:ascii="Arial" w:hAnsi="Arial" w:cs="Arial"/>
        </w:rPr>
        <w:t xml:space="preserve">ksperta złożone na podstawie Regulaminu Prac Komisji Oceny projektów </w:t>
      </w:r>
      <w:r w:rsidR="00B14E41">
        <w:rPr>
          <w:rFonts w:ascii="Arial" w:hAnsi="Arial" w:cs="Arial"/>
        </w:rPr>
        <w:t>oraz U</w:t>
      </w:r>
      <w:r>
        <w:rPr>
          <w:rFonts w:ascii="Arial" w:hAnsi="Arial" w:cs="Arial"/>
        </w:rPr>
        <w:t>mowy zlecenia</w:t>
      </w:r>
      <w:r w:rsidRPr="00AC01DF">
        <w:rPr>
          <w:rFonts w:ascii="Arial" w:hAnsi="Arial" w:cs="Arial"/>
        </w:rPr>
        <w:t>. Niezłożenie prz</w:t>
      </w:r>
      <w:r>
        <w:rPr>
          <w:rFonts w:ascii="Arial" w:hAnsi="Arial" w:cs="Arial"/>
        </w:rPr>
        <w:t>ez E</w:t>
      </w:r>
      <w:r w:rsidRPr="00AC01DF">
        <w:rPr>
          <w:rFonts w:ascii="Arial" w:hAnsi="Arial" w:cs="Arial"/>
        </w:rPr>
        <w:t>ksperta</w:t>
      </w:r>
      <w:r>
        <w:rPr>
          <w:rFonts w:ascii="Arial" w:hAnsi="Arial" w:cs="Arial"/>
        </w:rPr>
        <w:t xml:space="preserve"> </w:t>
      </w:r>
      <w:r w:rsidRPr="00AC01DF">
        <w:rPr>
          <w:rFonts w:ascii="Arial" w:hAnsi="Arial" w:cs="Arial"/>
        </w:rPr>
        <w:t>tych</w:t>
      </w:r>
      <w:r>
        <w:rPr>
          <w:rFonts w:ascii="Arial" w:hAnsi="Arial" w:cs="Arial"/>
        </w:rPr>
        <w:t xml:space="preserve"> </w:t>
      </w:r>
      <w:r w:rsidRPr="00E213CA">
        <w:rPr>
          <w:rFonts w:ascii="Arial" w:hAnsi="Arial" w:cs="Arial"/>
        </w:rPr>
        <w:t xml:space="preserve">oświadczeń lub wyjaśnień w zakresie </w:t>
      </w:r>
      <w:r w:rsidRPr="0046117E">
        <w:rPr>
          <w:rFonts w:ascii="Arial" w:hAnsi="Arial" w:cs="Arial"/>
        </w:rPr>
        <w:t>złożonych oświadczeń traktuje się jako naruszenie obowiązków Eksperta z konsekwencjami przewidzianymi w §</w:t>
      </w:r>
      <w:r w:rsidR="00B14E41" w:rsidRPr="0046117E">
        <w:rPr>
          <w:rFonts w:ascii="Arial" w:hAnsi="Arial" w:cs="Arial"/>
        </w:rPr>
        <w:t>1</w:t>
      </w:r>
      <w:r w:rsidR="00561D6A" w:rsidRPr="0046117E">
        <w:rPr>
          <w:rFonts w:ascii="Arial" w:hAnsi="Arial" w:cs="Arial"/>
        </w:rPr>
        <w:t>0</w:t>
      </w:r>
      <w:r w:rsidR="003A6923" w:rsidRPr="0046117E">
        <w:rPr>
          <w:rFonts w:ascii="Arial" w:hAnsi="Arial" w:cs="Arial"/>
        </w:rPr>
        <w:t xml:space="preserve"> Umowy</w:t>
      </w:r>
      <w:r w:rsidR="00B14E41" w:rsidRPr="0046117E">
        <w:rPr>
          <w:rFonts w:ascii="Arial" w:hAnsi="Arial" w:cs="Arial"/>
        </w:rPr>
        <w:t>.</w:t>
      </w:r>
    </w:p>
    <w:p w14:paraId="25AC4C6E" w14:textId="3DBE69BF" w:rsidR="00E3366F" w:rsidRPr="00E213CA" w:rsidRDefault="00E3366F" w:rsidP="00E213CA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Arial" w:hAnsi="Arial" w:cs="Arial"/>
        </w:rPr>
      </w:pPr>
      <w:r w:rsidRPr="00E213CA">
        <w:rPr>
          <w:rFonts w:ascii="Arial" w:hAnsi="Arial" w:cs="Arial"/>
        </w:rPr>
        <w:t xml:space="preserve">Za wykonanie zlecenia ekspert otrzyma wynagrodzenie w złotych według </w:t>
      </w:r>
      <w:r w:rsidR="00F12F97">
        <w:rPr>
          <w:rFonts w:ascii="Arial" w:hAnsi="Arial" w:cs="Arial"/>
        </w:rPr>
        <w:t>zasad naliczania</w:t>
      </w:r>
      <w:r w:rsidRPr="00E213CA">
        <w:rPr>
          <w:rFonts w:ascii="Arial" w:hAnsi="Arial" w:cs="Arial"/>
        </w:rPr>
        <w:t xml:space="preserve"> wynagrodz</w:t>
      </w:r>
      <w:r w:rsidRPr="00E3366F">
        <w:rPr>
          <w:rFonts w:ascii="Arial" w:hAnsi="Arial" w:cs="Arial"/>
        </w:rPr>
        <w:t>eń</w:t>
      </w:r>
      <w:r w:rsidR="00F12F97">
        <w:rPr>
          <w:rFonts w:ascii="Arial" w:hAnsi="Arial" w:cs="Arial"/>
        </w:rPr>
        <w:t xml:space="preserve"> Ekspertów</w:t>
      </w:r>
      <w:r w:rsidRPr="00E3366F">
        <w:rPr>
          <w:rFonts w:ascii="Arial" w:hAnsi="Arial" w:cs="Arial"/>
        </w:rPr>
        <w:t xml:space="preserve"> określonych w Załączniku nr </w:t>
      </w:r>
      <w:r>
        <w:rPr>
          <w:rFonts w:ascii="Arial" w:hAnsi="Arial" w:cs="Arial"/>
        </w:rPr>
        <w:t>2</w:t>
      </w:r>
      <w:r w:rsidR="00510F34">
        <w:rPr>
          <w:rFonts w:ascii="Arial" w:hAnsi="Arial" w:cs="Arial"/>
        </w:rPr>
        <w:t xml:space="preserve"> do Umowy</w:t>
      </w:r>
      <w:r>
        <w:rPr>
          <w:rFonts w:ascii="Arial" w:hAnsi="Arial" w:cs="Arial"/>
        </w:rPr>
        <w:t>.</w:t>
      </w:r>
    </w:p>
    <w:p w14:paraId="5B765119" w14:textId="34298EA0" w:rsidR="00E3366F" w:rsidRDefault="00E3366F" w:rsidP="00E213CA">
      <w:pPr>
        <w:spacing w:line="360" w:lineRule="auto"/>
        <w:rPr>
          <w:rFonts w:ascii="Arial" w:hAnsi="Arial" w:cs="Arial"/>
          <w:b/>
        </w:rPr>
      </w:pPr>
    </w:p>
    <w:p w14:paraId="5BDC13B7" w14:textId="23A438A2" w:rsidR="00404462" w:rsidRPr="00F62232" w:rsidRDefault="00E3366F" w:rsidP="0004109D">
      <w:pPr>
        <w:spacing w:line="360" w:lineRule="auto"/>
        <w:jc w:val="center"/>
        <w:rPr>
          <w:rFonts w:ascii="Arial" w:hAnsi="Arial" w:cs="Arial"/>
          <w:b/>
        </w:rPr>
      </w:pPr>
      <w:r w:rsidRPr="00F62232">
        <w:rPr>
          <w:rFonts w:ascii="Arial" w:hAnsi="Arial" w:cs="Arial"/>
          <w:b/>
        </w:rPr>
        <w:t>§</w:t>
      </w:r>
      <w:r w:rsidR="00C20C9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4</w:t>
      </w:r>
    </w:p>
    <w:p w14:paraId="3C9A0B2C" w14:textId="7AF6D81E" w:rsidR="00404462" w:rsidRDefault="00752468" w:rsidP="0004109D">
      <w:pPr>
        <w:spacing w:line="360" w:lineRule="auto"/>
        <w:jc w:val="center"/>
        <w:rPr>
          <w:rFonts w:ascii="Arial" w:hAnsi="Arial" w:cs="Arial"/>
          <w:b/>
        </w:rPr>
      </w:pPr>
      <w:r w:rsidRPr="00F62232">
        <w:rPr>
          <w:rFonts w:ascii="Arial" w:hAnsi="Arial" w:cs="Arial"/>
          <w:b/>
        </w:rPr>
        <w:t>Ocena pracy Eksperta</w:t>
      </w:r>
    </w:p>
    <w:p w14:paraId="4364B2AC" w14:textId="5671B956" w:rsidR="000F79ED" w:rsidRPr="00B9770C" w:rsidRDefault="009A3181">
      <w:pPr>
        <w:pStyle w:val="Tekstpodstawowy"/>
        <w:numPr>
          <w:ilvl w:val="0"/>
          <w:numId w:val="3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 zastrzeżeniem ust. 2, OPI PIB</w:t>
      </w:r>
      <w:r w:rsidR="000F79ED" w:rsidRPr="000F79ED">
        <w:rPr>
          <w:rFonts w:ascii="Arial" w:hAnsi="Arial" w:cs="Arial"/>
        </w:rPr>
        <w:t xml:space="preserve"> przeprowadza ocenę jakości pracy eksperta:</w:t>
      </w:r>
    </w:p>
    <w:p w14:paraId="41C01651" w14:textId="7929023A" w:rsidR="000F79ED" w:rsidRPr="000F79ED" w:rsidRDefault="000F79ED" w:rsidP="00E213CA">
      <w:pPr>
        <w:pStyle w:val="Tekstpodstawowy"/>
        <w:numPr>
          <w:ilvl w:val="0"/>
          <w:numId w:val="46"/>
        </w:numPr>
        <w:spacing w:line="360" w:lineRule="auto"/>
        <w:jc w:val="both"/>
        <w:rPr>
          <w:rFonts w:ascii="Arial" w:hAnsi="Arial" w:cs="Arial"/>
        </w:rPr>
      </w:pPr>
      <w:r w:rsidRPr="000F79ED">
        <w:rPr>
          <w:rFonts w:ascii="Arial" w:hAnsi="Arial" w:cs="Arial"/>
        </w:rPr>
        <w:t>w przypadku realizacji zadań związanych z wyborem projektów</w:t>
      </w:r>
      <w:r w:rsidR="002A7CB9">
        <w:rPr>
          <w:rFonts w:ascii="Arial" w:hAnsi="Arial" w:cs="Arial"/>
        </w:rPr>
        <w:t xml:space="preserve"> lub ponownym wyborem projektów</w:t>
      </w:r>
      <w:r w:rsidRPr="000F79ED">
        <w:rPr>
          <w:rFonts w:ascii="Arial" w:hAnsi="Arial" w:cs="Arial"/>
        </w:rPr>
        <w:t xml:space="preserve"> </w:t>
      </w:r>
      <w:r w:rsidR="000F0788">
        <w:rPr>
          <w:rFonts w:ascii="Arial" w:hAnsi="Arial" w:cs="Arial"/>
        </w:rPr>
        <w:t>(</w:t>
      </w:r>
      <w:r w:rsidR="00C03A57">
        <w:rPr>
          <w:rFonts w:ascii="Arial" w:hAnsi="Arial" w:cs="Arial"/>
        </w:rPr>
        <w:t xml:space="preserve">rozpatrzeniem protestu, </w:t>
      </w:r>
      <w:r w:rsidR="000F0788">
        <w:rPr>
          <w:rFonts w:ascii="Arial" w:hAnsi="Arial" w:cs="Arial"/>
        </w:rPr>
        <w:t xml:space="preserve">ponowną </w:t>
      </w:r>
      <w:r w:rsidR="003D072D">
        <w:rPr>
          <w:rFonts w:ascii="Arial" w:hAnsi="Arial" w:cs="Arial"/>
        </w:rPr>
        <w:t>o</w:t>
      </w:r>
      <w:r w:rsidR="000F0788">
        <w:rPr>
          <w:rFonts w:ascii="Arial" w:hAnsi="Arial" w:cs="Arial"/>
        </w:rPr>
        <w:t xml:space="preserve">ceną) </w:t>
      </w:r>
      <w:r w:rsidRPr="000F79ED">
        <w:rPr>
          <w:rFonts w:ascii="Arial" w:hAnsi="Arial" w:cs="Arial"/>
        </w:rPr>
        <w:t xml:space="preserve">– ocena dotyczy wszystkich zleceń zrealizowanych w danym naborze naboru i odbywa się w terminie do </w:t>
      </w:r>
      <w:r w:rsidR="00985B95">
        <w:rPr>
          <w:rFonts w:ascii="Arial" w:hAnsi="Arial" w:cs="Arial"/>
        </w:rPr>
        <w:t>30</w:t>
      </w:r>
      <w:r w:rsidRPr="000F79ED">
        <w:rPr>
          <w:rFonts w:ascii="Arial" w:hAnsi="Arial" w:cs="Arial"/>
        </w:rPr>
        <w:t xml:space="preserve"> dni od dnia zatwierdzenia wyników oceny dla danego naboru, o którym mowa w art. 56 ust. 2 ustawy, w ramach której ekspert zrealizował zlecenia;</w:t>
      </w:r>
    </w:p>
    <w:p w14:paraId="04CABA3B" w14:textId="0CFFCFCE" w:rsidR="000F79ED" w:rsidRPr="000F79ED" w:rsidRDefault="000F79ED" w:rsidP="00E213CA">
      <w:pPr>
        <w:pStyle w:val="Tekstpodstawowy"/>
        <w:numPr>
          <w:ilvl w:val="0"/>
          <w:numId w:val="46"/>
        </w:numPr>
        <w:spacing w:line="360" w:lineRule="auto"/>
        <w:jc w:val="both"/>
        <w:rPr>
          <w:rFonts w:ascii="Arial" w:hAnsi="Arial" w:cs="Arial"/>
        </w:rPr>
      </w:pPr>
      <w:r w:rsidRPr="000F79ED">
        <w:rPr>
          <w:rFonts w:ascii="Arial" w:hAnsi="Arial" w:cs="Arial"/>
        </w:rPr>
        <w:t xml:space="preserve">w przypadku zadań związanych z procedurą odwoławczą – ocena dotyczy wszystkich zleceń zrealizowanych w danym naborze w ramach procedury odwoławczej i odbywa się w terminie do </w:t>
      </w:r>
      <w:r w:rsidR="00985B95">
        <w:rPr>
          <w:rFonts w:ascii="Arial" w:hAnsi="Arial" w:cs="Arial"/>
        </w:rPr>
        <w:t>30</w:t>
      </w:r>
      <w:r w:rsidRPr="000F79ED">
        <w:rPr>
          <w:rFonts w:ascii="Arial" w:hAnsi="Arial" w:cs="Arial"/>
        </w:rPr>
        <w:t xml:space="preserve"> dni od zrealizowania ostatniego zlecenia, które zostało przydzielone ekspertowi;</w:t>
      </w:r>
    </w:p>
    <w:p w14:paraId="5FEE8A4D" w14:textId="73D7F923" w:rsidR="00AB4F07" w:rsidRDefault="000F79ED" w:rsidP="00E213CA">
      <w:pPr>
        <w:pStyle w:val="Tekstpodstawowy"/>
        <w:numPr>
          <w:ilvl w:val="0"/>
          <w:numId w:val="46"/>
        </w:numPr>
        <w:spacing w:line="360" w:lineRule="auto"/>
        <w:jc w:val="both"/>
        <w:rPr>
          <w:rFonts w:ascii="Arial" w:hAnsi="Arial" w:cs="Arial"/>
        </w:rPr>
      </w:pPr>
      <w:r w:rsidRPr="000F79ED">
        <w:rPr>
          <w:rFonts w:ascii="Arial" w:hAnsi="Arial" w:cs="Arial"/>
        </w:rPr>
        <w:t xml:space="preserve">w przypadku </w:t>
      </w:r>
      <w:r w:rsidR="002A7CB9">
        <w:rPr>
          <w:rFonts w:ascii="Arial" w:hAnsi="Arial" w:cs="Arial"/>
        </w:rPr>
        <w:t>przygotowania</w:t>
      </w:r>
      <w:r w:rsidR="002A7CB9" w:rsidRPr="002A7CB9">
        <w:rPr>
          <w:rFonts w:ascii="Arial" w:hAnsi="Arial" w:cs="Arial"/>
        </w:rPr>
        <w:t xml:space="preserve"> opinii w zakresie zmian w projekcie/projektach </w:t>
      </w:r>
      <w:r w:rsidR="002A7CB9">
        <w:rPr>
          <w:rFonts w:ascii="Arial" w:hAnsi="Arial" w:cs="Arial"/>
        </w:rPr>
        <w:t xml:space="preserve">albo </w:t>
      </w:r>
      <w:r w:rsidR="002A7CB9" w:rsidRPr="002A7CB9">
        <w:rPr>
          <w:rFonts w:ascii="Arial" w:hAnsi="Arial" w:cs="Arial"/>
        </w:rPr>
        <w:t xml:space="preserve">uczestniczeniu w kontroli projektu/projektów </w:t>
      </w:r>
      <w:r w:rsidRPr="000F79ED">
        <w:rPr>
          <w:rFonts w:ascii="Arial" w:hAnsi="Arial" w:cs="Arial"/>
        </w:rPr>
        <w:t xml:space="preserve">– ocena dotyczy pojedynczego zlecenia i odbywa się w terminie do </w:t>
      </w:r>
      <w:r w:rsidR="00985B95">
        <w:rPr>
          <w:rFonts w:ascii="Arial" w:hAnsi="Arial" w:cs="Arial"/>
        </w:rPr>
        <w:t>30 dni</w:t>
      </w:r>
      <w:r w:rsidR="00677C01">
        <w:rPr>
          <w:rFonts w:ascii="Arial" w:hAnsi="Arial" w:cs="Arial"/>
        </w:rPr>
        <w:t xml:space="preserve"> </w:t>
      </w:r>
      <w:r w:rsidRPr="000F79ED">
        <w:rPr>
          <w:rFonts w:ascii="Arial" w:hAnsi="Arial" w:cs="Arial"/>
        </w:rPr>
        <w:t>od zrealizowania zlecenia.</w:t>
      </w:r>
    </w:p>
    <w:p w14:paraId="39E01E31" w14:textId="0C5B22AA" w:rsidR="000F79ED" w:rsidRDefault="003003AF" w:rsidP="00E213CA">
      <w:pPr>
        <w:pStyle w:val="Tekstpodstawowy"/>
        <w:numPr>
          <w:ilvl w:val="0"/>
          <w:numId w:val="3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OPI PIB</w:t>
      </w:r>
      <w:r w:rsidR="000F79ED" w:rsidRPr="000F79ED">
        <w:rPr>
          <w:rFonts w:ascii="Arial" w:hAnsi="Arial" w:cs="Arial"/>
        </w:rPr>
        <w:t xml:space="preserve"> zastrzega możliwość przeprowadzenia oceny jakości pracy eksperta dotyczącej zadań związanych z wyborem projektów jako oceny cząstkowej przeprowadzanej doraźnie i odnoszącej się do pojedynczego zlecenia, niezależnie od terminu wskazanego w ust. 1.</w:t>
      </w:r>
    </w:p>
    <w:p w14:paraId="63F60D2A" w14:textId="2F9491D6" w:rsidR="00F62232" w:rsidRPr="00E213CA" w:rsidRDefault="00F62232" w:rsidP="00E213CA">
      <w:pPr>
        <w:pStyle w:val="Tekstpodstawowy"/>
        <w:numPr>
          <w:ilvl w:val="0"/>
          <w:numId w:val="30"/>
        </w:numPr>
        <w:spacing w:line="360" w:lineRule="auto"/>
        <w:jc w:val="both"/>
        <w:rPr>
          <w:rFonts w:ascii="Arial" w:hAnsi="Arial" w:cs="Arial"/>
        </w:rPr>
      </w:pPr>
      <w:r w:rsidRPr="00F62232">
        <w:rPr>
          <w:rFonts w:ascii="Arial" w:hAnsi="Arial" w:cs="Arial"/>
        </w:rPr>
        <w:t>W przypadku oceny wniosków o dofinansowanie</w:t>
      </w:r>
      <w:r>
        <w:rPr>
          <w:rFonts w:ascii="Arial" w:hAnsi="Arial" w:cs="Arial"/>
        </w:rPr>
        <w:t>, ocena</w:t>
      </w:r>
      <w:r w:rsidR="00E35DD6">
        <w:rPr>
          <w:rFonts w:ascii="Arial" w:hAnsi="Arial" w:cs="Arial"/>
        </w:rPr>
        <w:t xml:space="preserve"> jakości</w:t>
      </w:r>
      <w:r>
        <w:rPr>
          <w:rFonts w:ascii="Arial" w:hAnsi="Arial" w:cs="Arial"/>
        </w:rPr>
        <w:t xml:space="preserve"> pracy Eksperta</w:t>
      </w:r>
      <w:r w:rsidRPr="00F622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przeprowadzana jest na wzorze załącznika nr 11 do Regulaminu Prac Komisji Oceny projektów,</w:t>
      </w:r>
      <w:r w:rsidR="00C17E0C">
        <w:rPr>
          <w:rFonts w:ascii="Arial" w:hAnsi="Arial" w:cs="Arial"/>
        </w:rPr>
        <w:t xml:space="preserve"> tj. </w:t>
      </w:r>
      <w:r w:rsidR="00C17E0C" w:rsidRPr="00C17E0C">
        <w:rPr>
          <w:rFonts w:ascii="Arial" w:hAnsi="Arial" w:cs="Arial"/>
        </w:rPr>
        <w:t xml:space="preserve">Wzór Formularza oceny </w:t>
      </w:r>
      <w:r w:rsidR="00C17E0C" w:rsidRPr="00C17E0C">
        <w:rPr>
          <w:rFonts w:ascii="Arial" w:hAnsi="Arial" w:cs="Arial"/>
        </w:rPr>
        <w:lastRenderedPageBreak/>
        <w:t>pracy Członka Panelu Ekspertów</w:t>
      </w:r>
      <w:r w:rsidR="00C17E0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natomiast</w:t>
      </w:r>
      <w:r w:rsidRPr="00F62232">
        <w:rPr>
          <w:rFonts w:ascii="Arial" w:hAnsi="Arial" w:cs="Arial"/>
        </w:rPr>
        <w:t xml:space="preserve"> w pozostałych przypadkach obowiązuje załącznik nr 4</w:t>
      </w:r>
      <w:r>
        <w:rPr>
          <w:rFonts w:ascii="Arial" w:hAnsi="Arial" w:cs="Arial"/>
        </w:rPr>
        <w:t xml:space="preserve"> do Umowy</w:t>
      </w:r>
      <w:r w:rsidRPr="00F62232">
        <w:rPr>
          <w:rFonts w:ascii="Arial" w:hAnsi="Arial" w:cs="Arial"/>
        </w:rPr>
        <w:t>.</w:t>
      </w:r>
    </w:p>
    <w:p w14:paraId="54023C2C" w14:textId="03B70EE1" w:rsidR="00752468" w:rsidRDefault="00BE6817" w:rsidP="00E213CA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</w:rPr>
      </w:pPr>
      <w:r w:rsidRPr="00BE6817">
        <w:rPr>
          <w:rFonts w:ascii="Arial" w:hAnsi="Arial" w:cs="Arial"/>
        </w:rPr>
        <w:t>Ocena pracy Eksperta może zakończyć się wynikiem pozytywnym</w:t>
      </w:r>
      <w:r w:rsidR="004F6E84">
        <w:rPr>
          <w:rFonts w:ascii="Arial" w:hAnsi="Arial" w:cs="Arial"/>
        </w:rPr>
        <w:t>, gdy ekspert uzyska minimum 70% punktów możliwych do uzyskania</w:t>
      </w:r>
      <w:r w:rsidRPr="00BE6817">
        <w:rPr>
          <w:rFonts w:ascii="Arial" w:hAnsi="Arial" w:cs="Arial"/>
        </w:rPr>
        <w:t xml:space="preserve"> </w:t>
      </w:r>
      <w:r w:rsidR="005D646E">
        <w:rPr>
          <w:rFonts w:ascii="Arial" w:hAnsi="Arial" w:cs="Arial"/>
        </w:rPr>
        <w:t xml:space="preserve">oraz w kryterium nr </w:t>
      </w:r>
      <w:r w:rsidR="001008B1">
        <w:rPr>
          <w:rFonts w:ascii="Arial" w:hAnsi="Arial" w:cs="Arial"/>
        </w:rPr>
        <w:t xml:space="preserve">1 i </w:t>
      </w:r>
      <w:r w:rsidR="005D646E">
        <w:rPr>
          <w:rFonts w:ascii="Arial" w:hAnsi="Arial" w:cs="Arial"/>
        </w:rPr>
        <w:t xml:space="preserve">2 uzyska minimum 3 pkt. Jeśli oba warunki nie </w:t>
      </w:r>
      <w:r w:rsidR="001A7E3C">
        <w:rPr>
          <w:rFonts w:ascii="Arial" w:hAnsi="Arial" w:cs="Arial"/>
        </w:rPr>
        <w:t xml:space="preserve">zostaną </w:t>
      </w:r>
      <w:r w:rsidR="005D646E">
        <w:rPr>
          <w:rFonts w:ascii="Arial" w:hAnsi="Arial" w:cs="Arial"/>
        </w:rPr>
        <w:t xml:space="preserve"> </w:t>
      </w:r>
      <w:r w:rsidR="001A7E3C">
        <w:rPr>
          <w:rFonts w:ascii="Arial" w:hAnsi="Arial" w:cs="Arial"/>
        </w:rPr>
        <w:t>s</w:t>
      </w:r>
      <w:r w:rsidR="005D646E">
        <w:rPr>
          <w:rFonts w:ascii="Arial" w:hAnsi="Arial" w:cs="Arial"/>
        </w:rPr>
        <w:t>pełnione – ocena pracy Eksperta będzie nega</w:t>
      </w:r>
      <w:r w:rsidR="00BA01F0">
        <w:rPr>
          <w:rFonts w:ascii="Arial" w:hAnsi="Arial" w:cs="Arial"/>
        </w:rPr>
        <w:t>t</w:t>
      </w:r>
      <w:r w:rsidR="005D646E">
        <w:rPr>
          <w:rFonts w:ascii="Arial" w:hAnsi="Arial" w:cs="Arial"/>
        </w:rPr>
        <w:t xml:space="preserve">ywna. </w:t>
      </w:r>
    </w:p>
    <w:p w14:paraId="3822E533" w14:textId="7ECDBD7F" w:rsidR="001C2A76" w:rsidRDefault="001C2A76" w:rsidP="00E213CA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</w:rPr>
      </w:pPr>
      <w:r w:rsidRPr="00357536">
        <w:rPr>
          <w:rFonts w:ascii="Arial" w:hAnsi="Arial" w:cs="Arial"/>
        </w:rPr>
        <w:t xml:space="preserve">Ekspertowi nie przysługuje możliwość odwołania się od negatywnej oceny przyznanej </w:t>
      </w:r>
      <w:r w:rsidRPr="00F62232">
        <w:rPr>
          <w:rFonts w:ascii="Arial" w:hAnsi="Arial" w:cs="Arial"/>
        </w:rPr>
        <w:t xml:space="preserve">przez </w:t>
      </w:r>
      <w:r>
        <w:rPr>
          <w:rFonts w:ascii="Arial" w:hAnsi="Arial" w:cs="Arial"/>
        </w:rPr>
        <w:t>OPI PIB</w:t>
      </w:r>
      <w:r w:rsidRPr="002A6564">
        <w:rPr>
          <w:rFonts w:ascii="Arial" w:hAnsi="Arial" w:cs="Arial"/>
        </w:rPr>
        <w:t>.</w:t>
      </w:r>
    </w:p>
    <w:p w14:paraId="35EBAE7E" w14:textId="463807D6" w:rsidR="003003AF" w:rsidRDefault="003003AF" w:rsidP="00E213CA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</w:rPr>
      </w:pPr>
      <w:r w:rsidRPr="003003AF">
        <w:rPr>
          <w:rFonts w:ascii="Arial" w:hAnsi="Arial" w:cs="Arial"/>
        </w:rPr>
        <w:t>Insty</w:t>
      </w:r>
      <w:r w:rsidR="00B27863">
        <w:rPr>
          <w:rFonts w:ascii="Arial" w:hAnsi="Arial" w:cs="Arial"/>
        </w:rPr>
        <w:t>tucja wykorzystuje ocenę pracy E</w:t>
      </w:r>
      <w:r w:rsidRPr="003003AF">
        <w:rPr>
          <w:rFonts w:ascii="Arial" w:hAnsi="Arial" w:cs="Arial"/>
        </w:rPr>
        <w:t xml:space="preserve">ksperta przy </w:t>
      </w:r>
      <w:r w:rsidR="00B27863">
        <w:rPr>
          <w:rFonts w:ascii="Arial" w:hAnsi="Arial" w:cs="Arial"/>
        </w:rPr>
        <w:t>ustalaniu czy Umowa zlecenie</w:t>
      </w:r>
      <w:r w:rsidRPr="003003AF">
        <w:rPr>
          <w:rFonts w:ascii="Arial" w:hAnsi="Arial" w:cs="Arial"/>
        </w:rPr>
        <w:t xml:space="preserve"> z nim jest realizowana lub została właściwie wykonana. W przypadku uzyskania 3 nega</w:t>
      </w:r>
      <w:r>
        <w:rPr>
          <w:rFonts w:ascii="Arial" w:hAnsi="Arial" w:cs="Arial"/>
        </w:rPr>
        <w:t>tywnych ocen przez eksperta OPI PIB</w:t>
      </w:r>
      <w:r w:rsidRPr="003003AF">
        <w:rPr>
          <w:rFonts w:ascii="Arial" w:hAnsi="Arial" w:cs="Arial"/>
        </w:rPr>
        <w:t xml:space="preserve"> usuwa go z wykazu ekspertów.</w:t>
      </w:r>
    </w:p>
    <w:p w14:paraId="6AE34ECB" w14:textId="35995C7C" w:rsidR="006D63EF" w:rsidRPr="00E213CA" w:rsidRDefault="006D63EF" w:rsidP="00E213CA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OPI PIB</w:t>
      </w:r>
      <w:r w:rsidRPr="006D63EF">
        <w:rPr>
          <w:rFonts w:ascii="Arial" w:hAnsi="Arial" w:cs="Arial"/>
        </w:rPr>
        <w:t xml:space="preserve"> uwzglę</w:t>
      </w:r>
      <w:r>
        <w:rPr>
          <w:rFonts w:ascii="Arial" w:hAnsi="Arial" w:cs="Arial"/>
        </w:rPr>
        <w:t>dnia dotychczasową ocenę pracy E</w:t>
      </w:r>
      <w:r w:rsidRPr="006D63EF">
        <w:rPr>
          <w:rFonts w:ascii="Arial" w:hAnsi="Arial" w:cs="Arial"/>
        </w:rPr>
        <w:t>ksperta przy wyborze eksperta do realizacji kolejnych zadań.</w:t>
      </w:r>
    </w:p>
    <w:p w14:paraId="63D435A1" w14:textId="0C12723A" w:rsidR="00404462" w:rsidRDefault="00404462" w:rsidP="00E213CA">
      <w:pPr>
        <w:spacing w:line="360" w:lineRule="auto"/>
        <w:jc w:val="both"/>
        <w:rPr>
          <w:rFonts w:ascii="Arial" w:hAnsi="Arial" w:cs="Arial"/>
          <w:b/>
        </w:rPr>
      </w:pPr>
    </w:p>
    <w:p w14:paraId="3AB4E4BA" w14:textId="77777777" w:rsidR="001B5462" w:rsidRDefault="001B5462" w:rsidP="00E213CA">
      <w:pPr>
        <w:spacing w:line="360" w:lineRule="auto"/>
        <w:jc w:val="both"/>
        <w:rPr>
          <w:rFonts w:ascii="Arial" w:hAnsi="Arial" w:cs="Arial"/>
          <w:b/>
        </w:rPr>
      </w:pPr>
    </w:p>
    <w:p w14:paraId="6A498741" w14:textId="5EB24ADA" w:rsidR="006713E1" w:rsidRDefault="0092658E" w:rsidP="00404462">
      <w:pPr>
        <w:spacing w:line="360" w:lineRule="auto"/>
        <w:jc w:val="center"/>
        <w:rPr>
          <w:rFonts w:ascii="Arial" w:hAnsi="Arial" w:cs="Arial"/>
          <w:b/>
        </w:rPr>
      </w:pPr>
      <w:r w:rsidRPr="00D505C4">
        <w:rPr>
          <w:rFonts w:ascii="Arial" w:hAnsi="Arial" w:cs="Arial"/>
          <w:b/>
        </w:rPr>
        <w:t>§</w:t>
      </w:r>
      <w:r w:rsidR="00397586">
        <w:rPr>
          <w:rFonts w:ascii="Arial" w:hAnsi="Arial" w:cs="Arial"/>
          <w:b/>
        </w:rPr>
        <w:t xml:space="preserve"> 5</w:t>
      </w:r>
    </w:p>
    <w:p w14:paraId="5DF8F164" w14:textId="3EC3F37A" w:rsidR="006713E1" w:rsidRDefault="001C5937" w:rsidP="0040446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Zachowanie poufności</w:t>
      </w:r>
    </w:p>
    <w:p w14:paraId="226CE68C" w14:textId="77777777" w:rsidR="001B0BA8" w:rsidRDefault="009A0062" w:rsidP="00F72F43">
      <w:pPr>
        <w:pStyle w:val="Akapitzlist"/>
        <w:numPr>
          <w:ilvl w:val="0"/>
          <w:numId w:val="23"/>
        </w:numPr>
        <w:spacing w:after="120" w:line="360" w:lineRule="auto"/>
        <w:ind w:left="425" w:hanging="357"/>
        <w:contextualSpacing w:val="0"/>
        <w:jc w:val="both"/>
        <w:rPr>
          <w:rFonts w:ascii="Arial" w:hAnsi="Arial" w:cs="Arial"/>
        </w:rPr>
      </w:pPr>
      <w:r w:rsidRPr="001B0BA8">
        <w:rPr>
          <w:rFonts w:ascii="Arial" w:hAnsi="Arial" w:cs="Arial"/>
        </w:rPr>
        <w:t xml:space="preserve">Wszelkie dane i informacje przekazane </w:t>
      </w:r>
      <w:r w:rsidR="00795D44" w:rsidRPr="001B0BA8">
        <w:rPr>
          <w:rFonts w:ascii="Arial" w:hAnsi="Arial" w:cs="Arial"/>
        </w:rPr>
        <w:t>Zlece</w:t>
      </w:r>
      <w:r w:rsidR="00662644" w:rsidRPr="001B0BA8">
        <w:rPr>
          <w:rFonts w:ascii="Arial" w:hAnsi="Arial" w:cs="Arial"/>
        </w:rPr>
        <w:t>n</w:t>
      </w:r>
      <w:r w:rsidR="00795D44" w:rsidRPr="001B0BA8">
        <w:rPr>
          <w:rFonts w:ascii="Arial" w:hAnsi="Arial" w:cs="Arial"/>
        </w:rPr>
        <w:t>iobiorcy</w:t>
      </w:r>
      <w:r w:rsidRPr="001B0BA8">
        <w:rPr>
          <w:rFonts w:ascii="Arial" w:hAnsi="Arial" w:cs="Arial"/>
        </w:rPr>
        <w:t xml:space="preserve">, w związku z wykonaniem Umowy, będą traktowane jako informacje poufne bez konieczności ich oznaczenia przez OPI PIB jako poufne w chwili udostępnienia, niezależnie od formy ich uzyskania przez </w:t>
      </w:r>
      <w:r w:rsidR="00455292" w:rsidRPr="001B0BA8">
        <w:rPr>
          <w:rFonts w:ascii="Arial" w:hAnsi="Arial" w:cs="Arial"/>
        </w:rPr>
        <w:t>Z</w:t>
      </w:r>
      <w:r w:rsidR="005D545C" w:rsidRPr="001B0BA8">
        <w:rPr>
          <w:rFonts w:ascii="Arial" w:hAnsi="Arial" w:cs="Arial"/>
        </w:rPr>
        <w:t>leceniobiorcę</w:t>
      </w:r>
      <w:r w:rsidRPr="001B0BA8">
        <w:rPr>
          <w:rFonts w:ascii="Arial" w:hAnsi="Arial" w:cs="Arial"/>
        </w:rPr>
        <w:t>.</w:t>
      </w:r>
    </w:p>
    <w:p w14:paraId="29AA4B0B" w14:textId="77777777" w:rsidR="001B0BA8" w:rsidRDefault="00136EB6" w:rsidP="00F72F43">
      <w:pPr>
        <w:pStyle w:val="Akapitzlist"/>
        <w:numPr>
          <w:ilvl w:val="0"/>
          <w:numId w:val="23"/>
        </w:numPr>
        <w:spacing w:after="120" w:line="360" w:lineRule="auto"/>
        <w:ind w:left="425" w:hanging="357"/>
        <w:contextualSpacing w:val="0"/>
        <w:jc w:val="both"/>
        <w:rPr>
          <w:rFonts w:ascii="Arial" w:hAnsi="Arial" w:cs="Arial"/>
        </w:rPr>
      </w:pPr>
      <w:r w:rsidRPr="001B0BA8">
        <w:rPr>
          <w:rFonts w:ascii="Arial" w:hAnsi="Arial" w:cs="Arial"/>
        </w:rPr>
        <w:t xml:space="preserve">Dane i informacje, o których mowa w ust. 1 mogą być wykorzystane przez </w:t>
      </w:r>
      <w:r w:rsidR="00795D44" w:rsidRPr="001B0BA8">
        <w:rPr>
          <w:rFonts w:ascii="Arial" w:hAnsi="Arial" w:cs="Arial"/>
        </w:rPr>
        <w:t>Zleceniobiorcę</w:t>
      </w:r>
      <w:r w:rsidRPr="001B0BA8">
        <w:rPr>
          <w:rFonts w:ascii="Arial" w:hAnsi="Arial" w:cs="Arial"/>
        </w:rPr>
        <w:t xml:space="preserve"> wyłącznie do wykonania zobowiązań wynikających z Umowy.</w:t>
      </w:r>
    </w:p>
    <w:p w14:paraId="4695C968" w14:textId="058A6751" w:rsidR="00D60362" w:rsidRPr="001B0BA8" w:rsidRDefault="00795D44" w:rsidP="00F72F43">
      <w:pPr>
        <w:pStyle w:val="Akapitzlist"/>
        <w:numPr>
          <w:ilvl w:val="0"/>
          <w:numId w:val="23"/>
        </w:numPr>
        <w:spacing w:after="120" w:line="360" w:lineRule="auto"/>
        <w:ind w:left="426"/>
        <w:contextualSpacing w:val="0"/>
        <w:jc w:val="both"/>
        <w:rPr>
          <w:rFonts w:ascii="Arial" w:hAnsi="Arial" w:cs="Arial"/>
        </w:rPr>
      </w:pPr>
      <w:r w:rsidRPr="001B0BA8">
        <w:rPr>
          <w:rFonts w:ascii="Arial" w:hAnsi="Arial" w:cs="Arial"/>
        </w:rPr>
        <w:t>Zleceniobiorca</w:t>
      </w:r>
      <w:r w:rsidR="00D60362" w:rsidRPr="001B0BA8">
        <w:rPr>
          <w:rFonts w:ascii="Arial" w:hAnsi="Arial" w:cs="Arial"/>
        </w:rPr>
        <w:t xml:space="preserve"> zobowiązuje się do:</w:t>
      </w:r>
    </w:p>
    <w:p w14:paraId="22743D07" w14:textId="0B82E2E9" w:rsidR="00D60362" w:rsidRPr="00BE4F82" w:rsidRDefault="00D60362" w:rsidP="00F72F43">
      <w:pPr>
        <w:pStyle w:val="Akapitzlist"/>
        <w:numPr>
          <w:ilvl w:val="0"/>
          <w:numId w:val="17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BE4F82">
        <w:rPr>
          <w:rFonts w:ascii="Arial" w:hAnsi="Arial" w:cs="Arial"/>
        </w:rPr>
        <w:t>zachowania w tajemnicy wszelkich informacji przekazywanych w związku z wykonywaniem Umowy, niezależnie od formy w jakiej zostały przekazane;</w:t>
      </w:r>
    </w:p>
    <w:p w14:paraId="2ED42191" w14:textId="3747AE88" w:rsidR="00D60362" w:rsidRPr="00BE4F82" w:rsidRDefault="00D60362" w:rsidP="00F72F43">
      <w:pPr>
        <w:pStyle w:val="Akapitzlist"/>
        <w:numPr>
          <w:ilvl w:val="0"/>
          <w:numId w:val="17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BE4F82">
        <w:rPr>
          <w:rFonts w:ascii="Arial" w:hAnsi="Arial" w:cs="Arial"/>
        </w:rPr>
        <w:t>niewykorzystywania, niekopiowania, niepowielania, nierozpowszechniania jakiejkolwiek informacji poufnej lub jej części, za wyjątkiem przypadków gdy jest to niezbędne do wykonania Umowy.</w:t>
      </w:r>
    </w:p>
    <w:p w14:paraId="71C6D587" w14:textId="4D2F2FFB" w:rsidR="00F72F43" w:rsidRDefault="00D60362" w:rsidP="00F72F43">
      <w:pPr>
        <w:pStyle w:val="Akapitzlist"/>
        <w:numPr>
          <w:ilvl w:val="0"/>
          <w:numId w:val="24"/>
        </w:numPr>
        <w:spacing w:after="120" w:line="360" w:lineRule="auto"/>
        <w:ind w:left="426"/>
        <w:contextualSpacing w:val="0"/>
        <w:jc w:val="both"/>
        <w:rPr>
          <w:rFonts w:ascii="Arial" w:hAnsi="Arial" w:cs="Arial"/>
        </w:rPr>
      </w:pPr>
      <w:r w:rsidRPr="00F72F43">
        <w:rPr>
          <w:rFonts w:ascii="Arial" w:hAnsi="Arial" w:cs="Arial"/>
        </w:rPr>
        <w:t>W wypadku naruszenia zobowiązania, o którym mowa w ust</w:t>
      </w:r>
      <w:r w:rsidR="0046117E">
        <w:rPr>
          <w:rFonts w:ascii="Arial" w:hAnsi="Arial" w:cs="Arial"/>
        </w:rPr>
        <w:t>.</w:t>
      </w:r>
      <w:r w:rsidRPr="00F72F43">
        <w:rPr>
          <w:rFonts w:ascii="Arial" w:hAnsi="Arial" w:cs="Arial"/>
        </w:rPr>
        <w:t xml:space="preserve"> 3, </w:t>
      </w:r>
      <w:r w:rsidR="00795D44" w:rsidRPr="00F72F43">
        <w:rPr>
          <w:rFonts w:ascii="Arial" w:hAnsi="Arial" w:cs="Arial"/>
        </w:rPr>
        <w:t>Zleceniobiorca</w:t>
      </w:r>
      <w:r w:rsidRPr="00F72F43">
        <w:rPr>
          <w:rFonts w:ascii="Arial" w:hAnsi="Arial" w:cs="Arial"/>
        </w:rPr>
        <w:t xml:space="preserve"> zapłaci kar</w:t>
      </w:r>
      <w:r w:rsidR="00795D44" w:rsidRPr="00F72F43">
        <w:rPr>
          <w:rFonts w:ascii="Arial" w:hAnsi="Arial" w:cs="Arial"/>
        </w:rPr>
        <w:t>ę</w:t>
      </w:r>
      <w:r w:rsidRPr="00F72F43">
        <w:rPr>
          <w:rFonts w:ascii="Arial" w:hAnsi="Arial" w:cs="Arial"/>
        </w:rPr>
        <w:t xml:space="preserve"> umowną, o której mowa </w:t>
      </w:r>
      <w:r w:rsidRPr="0046117E">
        <w:rPr>
          <w:rFonts w:ascii="Arial" w:hAnsi="Arial" w:cs="Arial"/>
        </w:rPr>
        <w:t xml:space="preserve">w </w:t>
      </w:r>
      <w:r w:rsidR="00795D44" w:rsidRPr="0046117E">
        <w:rPr>
          <w:rFonts w:ascii="Arial" w:hAnsi="Arial" w:cs="Arial"/>
        </w:rPr>
        <w:t xml:space="preserve">§ </w:t>
      </w:r>
      <w:r w:rsidR="00397586" w:rsidRPr="0046117E">
        <w:rPr>
          <w:rFonts w:ascii="Arial" w:hAnsi="Arial" w:cs="Arial"/>
        </w:rPr>
        <w:t>8</w:t>
      </w:r>
      <w:r w:rsidRPr="0046117E">
        <w:rPr>
          <w:rFonts w:ascii="Arial" w:hAnsi="Arial" w:cs="Arial"/>
        </w:rPr>
        <w:t xml:space="preserve"> ust. 1 pkt </w:t>
      </w:r>
      <w:r w:rsidR="00F67605" w:rsidRPr="0046117E">
        <w:rPr>
          <w:rFonts w:ascii="Arial" w:hAnsi="Arial" w:cs="Arial"/>
        </w:rPr>
        <w:t>a</w:t>
      </w:r>
      <w:r w:rsidRPr="0046117E">
        <w:rPr>
          <w:rFonts w:ascii="Arial" w:hAnsi="Arial" w:cs="Arial"/>
        </w:rPr>
        <w:t xml:space="preserve"> Umowy</w:t>
      </w:r>
      <w:r w:rsidRPr="00F72F43">
        <w:rPr>
          <w:rFonts w:ascii="Arial" w:hAnsi="Arial" w:cs="Arial"/>
        </w:rPr>
        <w:t>, płatną za każde z naruszeń pr</w:t>
      </w:r>
      <w:r w:rsidR="00795D44" w:rsidRPr="00F72F43">
        <w:rPr>
          <w:rFonts w:ascii="Arial" w:hAnsi="Arial" w:cs="Arial"/>
        </w:rPr>
        <w:t>zelewem na rachunek bankowy OPI PIB</w:t>
      </w:r>
      <w:r w:rsidRPr="00F72F43">
        <w:rPr>
          <w:rFonts w:ascii="Arial" w:hAnsi="Arial" w:cs="Arial"/>
        </w:rPr>
        <w:t>.</w:t>
      </w:r>
    </w:p>
    <w:p w14:paraId="22C05136" w14:textId="77777777" w:rsidR="00F72F43" w:rsidRDefault="00265D94" w:rsidP="00F72F43">
      <w:pPr>
        <w:pStyle w:val="Akapitzlist"/>
        <w:numPr>
          <w:ilvl w:val="0"/>
          <w:numId w:val="24"/>
        </w:numPr>
        <w:spacing w:after="120" w:line="360" w:lineRule="auto"/>
        <w:ind w:left="426"/>
        <w:contextualSpacing w:val="0"/>
        <w:jc w:val="both"/>
        <w:rPr>
          <w:rFonts w:ascii="Arial" w:hAnsi="Arial" w:cs="Arial"/>
        </w:rPr>
      </w:pPr>
      <w:r w:rsidRPr="00F72F43">
        <w:rPr>
          <w:rFonts w:ascii="Arial" w:hAnsi="Arial" w:cs="Arial"/>
        </w:rPr>
        <w:t xml:space="preserve">Zobowiązanie, o którym </w:t>
      </w:r>
      <w:r w:rsidRPr="001B5462">
        <w:rPr>
          <w:rFonts w:ascii="Arial" w:hAnsi="Arial" w:cs="Arial"/>
        </w:rPr>
        <w:t>mowa w ust. 3 pkt 1, obowiązuje</w:t>
      </w:r>
      <w:r w:rsidRPr="00F72F43">
        <w:rPr>
          <w:rFonts w:ascii="Arial" w:hAnsi="Arial" w:cs="Arial"/>
        </w:rPr>
        <w:t xml:space="preserve"> bezterminowo począwszy od dnia zawarcia Umowy.</w:t>
      </w:r>
    </w:p>
    <w:p w14:paraId="2A90ABF6" w14:textId="63F0AA40" w:rsidR="0070288C" w:rsidRPr="00F72F43" w:rsidRDefault="0070288C" w:rsidP="00F72F43">
      <w:pPr>
        <w:pStyle w:val="Akapitzlist"/>
        <w:numPr>
          <w:ilvl w:val="0"/>
          <w:numId w:val="24"/>
        </w:numPr>
        <w:spacing w:after="120" w:line="360" w:lineRule="auto"/>
        <w:ind w:left="426"/>
        <w:contextualSpacing w:val="0"/>
        <w:jc w:val="both"/>
        <w:rPr>
          <w:rFonts w:ascii="Arial" w:hAnsi="Arial" w:cs="Arial"/>
        </w:rPr>
      </w:pPr>
      <w:r w:rsidRPr="00F72F43">
        <w:rPr>
          <w:rFonts w:ascii="Arial" w:hAnsi="Arial" w:cs="Arial"/>
        </w:rPr>
        <w:t>Nie stanowią informacji poufnej informacje:</w:t>
      </w:r>
    </w:p>
    <w:p w14:paraId="6C1CB415" w14:textId="77777777" w:rsidR="00F72F43" w:rsidRDefault="0070288C" w:rsidP="00F72F43">
      <w:pPr>
        <w:pStyle w:val="Akapitzlist"/>
        <w:numPr>
          <w:ilvl w:val="0"/>
          <w:numId w:val="25"/>
        </w:numPr>
        <w:spacing w:after="120" w:line="360" w:lineRule="auto"/>
        <w:ind w:left="851"/>
        <w:contextualSpacing w:val="0"/>
        <w:jc w:val="both"/>
        <w:rPr>
          <w:rFonts w:ascii="Arial" w:hAnsi="Arial" w:cs="Arial"/>
        </w:rPr>
      </w:pPr>
      <w:r w:rsidRPr="00F72F43">
        <w:rPr>
          <w:rFonts w:ascii="Arial" w:hAnsi="Arial" w:cs="Arial"/>
        </w:rPr>
        <w:t>które są dostępne publicznie lub staną się publicznie dostępne w inny sposób niż poprzez naruszenie obowiązku zachowania poufności;</w:t>
      </w:r>
    </w:p>
    <w:p w14:paraId="42E587F7" w14:textId="77777777" w:rsidR="00F72F43" w:rsidRDefault="0070288C" w:rsidP="00F72F43">
      <w:pPr>
        <w:pStyle w:val="Akapitzlist"/>
        <w:numPr>
          <w:ilvl w:val="0"/>
          <w:numId w:val="25"/>
        </w:numPr>
        <w:spacing w:after="120" w:line="360" w:lineRule="auto"/>
        <w:ind w:left="851"/>
        <w:contextualSpacing w:val="0"/>
        <w:jc w:val="both"/>
        <w:rPr>
          <w:rFonts w:ascii="Arial" w:hAnsi="Arial" w:cs="Arial"/>
        </w:rPr>
      </w:pPr>
      <w:r w:rsidRPr="00F72F43">
        <w:rPr>
          <w:rFonts w:ascii="Arial" w:hAnsi="Arial" w:cs="Arial"/>
        </w:rPr>
        <w:lastRenderedPageBreak/>
        <w:t>które w momencie ujawnienia były już w posiadaniu Zleceniobiorcy pod warunkiem, iż nie zostały objęte obowiązkiem zachowania poufności oraz że zostały one uzyskane bez naruszenia prawa;</w:t>
      </w:r>
    </w:p>
    <w:p w14:paraId="2C9857E3" w14:textId="77777777" w:rsidR="00F72F43" w:rsidRDefault="0070288C" w:rsidP="00F72F43">
      <w:pPr>
        <w:pStyle w:val="Akapitzlist"/>
        <w:numPr>
          <w:ilvl w:val="0"/>
          <w:numId w:val="25"/>
        </w:numPr>
        <w:spacing w:after="120" w:line="360" w:lineRule="auto"/>
        <w:ind w:left="851"/>
        <w:contextualSpacing w:val="0"/>
        <w:jc w:val="both"/>
        <w:rPr>
          <w:rFonts w:ascii="Arial" w:hAnsi="Arial" w:cs="Arial"/>
        </w:rPr>
      </w:pPr>
      <w:r w:rsidRPr="00F72F43">
        <w:rPr>
          <w:rFonts w:ascii="Arial" w:hAnsi="Arial" w:cs="Arial"/>
        </w:rPr>
        <w:t>które zostały otrzymane od stron trzecich zgodnie z prawem i bez naruszenia jakiegokolwiek zobowiązań do zachowania poufności;</w:t>
      </w:r>
    </w:p>
    <w:p w14:paraId="7F60371A" w14:textId="07A6FF2F" w:rsidR="0070288C" w:rsidRPr="00F72F43" w:rsidRDefault="0070288C" w:rsidP="00F72F43">
      <w:pPr>
        <w:pStyle w:val="Akapitzlist"/>
        <w:numPr>
          <w:ilvl w:val="0"/>
          <w:numId w:val="25"/>
        </w:numPr>
        <w:spacing w:after="120" w:line="360" w:lineRule="auto"/>
        <w:ind w:left="851"/>
        <w:contextualSpacing w:val="0"/>
        <w:jc w:val="both"/>
        <w:rPr>
          <w:rFonts w:ascii="Arial" w:hAnsi="Arial" w:cs="Arial"/>
        </w:rPr>
      </w:pPr>
      <w:r w:rsidRPr="00F72F43">
        <w:rPr>
          <w:rFonts w:ascii="Arial" w:hAnsi="Arial" w:cs="Arial"/>
        </w:rPr>
        <w:t>w stosunku, do których OPI PIB oświadczy, że nie uznaje ich za informacje poufne.</w:t>
      </w:r>
    </w:p>
    <w:p w14:paraId="38940669" w14:textId="77777777" w:rsidR="00F72F43" w:rsidRDefault="00E45337" w:rsidP="00F72F43">
      <w:pPr>
        <w:pStyle w:val="Akapitzlist"/>
        <w:numPr>
          <w:ilvl w:val="0"/>
          <w:numId w:val="26"/>
        </w:numPr>
        <w:spacing w:after="120" w:line="360" w:lineRule="auto"/>
        <w:ind w:left="426"/>
        <w:contextualSpacing w:val="0"/>
        <w:jc w:val="both"/>
        <w:rPr>
          <w:rFonts w:ascii="Arial" w:hAnsi="Arial" w:cs="Arial"/>
        </w:rPr>
      </w:pPr>
      <w:r w:rsidRPr="00F72F43">
        <w:rPr>
          <w:rFonts w:ascii="Arial" w:hAnsi="Arial" w:cs="Arial"/>
        </w:rPr>
        <w:t xml:space="preserve">Ujawnienie </w:t>
      </w:r>
      <w:r w:rsidR="004D21A5" w:rsidRPr="00F72F43">
        <w:rPr>
          <w:rFonts w:ascii="Arial" w:hAnsi="Arial" w:cs="Arial"/>
        </w:rPr>
        <w:t>i</w:t>
      </w:r>
      <w:r w:rsidRPr="00F72F43">
        <w:rPr>
          <w:rFonts w:ascii="Arial" w:hAnsi="Arial" w:cs="Arial"/>
        </w:rPr>
        <w:t>nformacji Poufnych osobie trzeciej jest dopuszczalne wyłącznie po uzyskaniu uprzedniej pisemnej zgody OPI PIB i na warunkach określonych przez OPI PIB.</w:t>
      </w:r>
    </w:p>
    <w:p w14:paraId="039772C1" w14:textId="77777777" w:rsidR="00F72F43" w:rsidRDefault="00662644" w:rsidP="00F72F43">
      <w:pPr>
        <w:pStyle w:val="Akapitzlist"/>
        <w:numPr>
          <w:ilvl w:val="0"/>
          <w:numId w:val="26"/>
        </w:numPr>
        <w:spacing w:after="120" w:line="360" w:lineRule="auto"/>
        <w:ind w:left="426"/>
        <w:contextualSpacing w:val="0"/>
        <w:jc w:val="both"/>
        <w:rPr>
          <w:rFonts w:ascii="Arial" w:hAnsi="Arial" w:cs="Arial"/>
        </w:rPr>
      </w:pPr>
      <w:r w:rsidRPr="00F72F43">
        <w:rPr>
          <w:rFonts w:ascii="Arial" w:hAnsi="Arial" w:cs="Arial"/>
        </w:rPr>
        <w:t>Zleceniobiorca</w:t>
      </w:r>
      <w:r w:rsidR="00D022F0" w:rsidRPr="00F72F43">
        <w:rPr>
          <w:rFonts w:ascii="Arial" w:hAnsi="Arial" w:cs="Arial"/>
        </w:rPr>
        <w:t xml:space="preserve"> zapewnia, że dysponuje właściwymi zabezpieczeniami umożliwiającymi ochronę informacji poufnych przed dostępem i bezprawnym ich wykorzystaniem przez osoby nieuprawnione.</w:t>
      </w:r>
    </w:p>
    <w:p w14:paraId="6CE506CB" w14:textId="77777777" w:rsidR="00F72F43" w:rsidRDefault="00EE42E1" w:rsidP="00F72F43">
      <w:pPr>
        <w:pStyle w:val="Akapitzlist"/>
        <w:numPr>
          <w:ilvl w:val="0"/>
          <w:numId w:val="26"/>
        </w:numPr>
        <w:spacing w:after="120" w:line="360" w:lineRule="auto"/>
        <w:ind w:left="426"/>
        <w:contextualSpacing w:val="0"/>
        <w:jc w:val="both"/>
        <w:rPr>
          <w:rFonts w:ascii="Arial" w:hAnsi="Arial" w:cs="Arial"/>
        </w:rPr>
      </w:pPr>
      <w:r w:rsidRPr="00F72F43">
        <w:rPr>
          <w:rFonts w:ascii="Arial" w:hAnsi="Arial" w:cs="Arial"/>
        </w:rPr>
        <w:t>W przypadku utraty lub zniekształcenia informacji poufnych lub dostęp nieupoważnionej osoby trzeciej do informacji poufnych, Zleceniobiorca bezzwłocznie podejmie odpowiednie do sytuacji działania ochronne oraz zobowiązuje się do poinformowania o sytuacji OPI PIB. Poinformowanie takie, w formie wiadomości wysłanej na adres poczty elektronicznej OPI PIB, powinno opisywać okoliczności zdarzenia, zakres i skutki utraty,</w:t>
      </w:r>
      <w:r w:rsidR="00F72F43">
        <w:rPr>
          <w:rFonts w:ascii="Arial" w:hAnsi="Arial" w:cs="Arial"/>
        </w:rPr>
        <w:t xml:space="preserve"> </w:t>
      </w:r>
      <w:r w:rsidRPr="00F72F43">
        <w:rPr>
          <w:rFonts w:ascii="Arial" w:hAnsi="Arial" w:cs="Arial"/>
        </w:rPr>
        <w:t>zniekształcenia lub ujawnienia informacji poufnych oraz podjęte działania ochronne.</w:t>
      </w:r>
    </w:p>
    <w:p w14:paraId="63B0D3D6" w14:textId="77777777" w:rsidR="00F72F43" w:rsidRDefault="00662644" w:rsidP="00F72F43">
      <w:pPr>
        <w:pStyle w:val="Akapitzlist"/>
        <w:numPr>
          <w:ilvl w:val="0"/>
          <w:numId w:val="26"/>
        </w:numPr>
        <w:spacing w:after="120" w:line="360" w:lineRule="auto"/>
        <w:ind w:left="426"/>
        <w:contextualSpacing w:val="0"/>
        <w:jc w:val="both"/>
        <w:rPr>
          <w:rFonts w:ascii="Arial" w:hAnsi="Arial" w:cs="Arial"/>
        </w:rPr>
      </w:pPr>
      <w:r w:rsidRPr="00F72F43">
        <w:rPr>
          <w:rFonts w:ascii="Arial" w:hAnsi="Arial" w:cs="Arial"/>
        </w:rPr>
        <w:t>Dla uniknięcia wątpliwości Strony potwierdzają, iż Umowa nie skutkuje przeniesieniem jakiegokolwiek prawa do informacji poufnych na Zleceniobiorcę uzyskującego te informacje.</w:t>
      </w:r>
    </w:p>
    <w:p w14:paraId="2C881928" w14:textId="77777777" w:rsidR="00F72F43" w:rsidRDefault="00703B0C" w:rsidP="00F72F43">
      <w:pPr>
        <w:pStyle w:val="Akapitzlist"/>
        <w:numPr>
          <w:ilvl w:val="0"/>
          <w:numId w:val="26"/>
        </w:numPr>
        <w:spacing w:after="120" w:line="360" w:lineRule="auto"/>
        <w:ind w:left="426"/>
        <w:contextualSpacing w:val="0"/>
        <w:jc w:val="both"/>
        <w:rPr>
          <w:rFonts w:ascii="Arial" w:hAnsi="Arial" w:cs="Arial"/>
        </w:rPr>
      </w:pPr>
      <w:r w:rsidRPr="00F72F43">
        <w:rPr>
          <w:rFonts w:ascii="Arial" w:hAnsi="Arial" w:cs="Arial"/>
        </w:rPr>
        <w:t>W przypadku, gdy przekazywane informacje poufne będą stanowić informacje chronione przez przepisy powszechnie obowiązującego prawa, Zleceniobiorca zobowiązuje się do przestrzegania stosownych regulacji prawnych w zakresie ochrony takich informacji.</w:t>
      </w:r>
    </w:p>
    <w:p w14:paraId="2BC56439" w14:textId="77777777" w:rsidR="00F72F43" w:rsidRDefault="005D545C" w:rsidP="00F72F43">
      <w:pPr>
        <w:pStyle w:val="Akapitzlist"/>
        <w:numPr>
          <w:ilvl w:val="0"/>
          <w:numId w:val="26"/>
        </w:numPr>
        <w:spacing w:after="120" w:line="360" w:lineRule="auto"/>
        <w:ind w:left="426"/>
        <w:contextualSpacing w:val="0"/>
        <w:jc w:val="both"/>
        <w:rPr>
          <w:rFonts w:ascii="Arial" w:hAnsi="Arial" w:cs="Arial"/>
        </w:rPr>
      </w:pPr>
      <w:r w:rsidRPr="00F72F43">
        <w:rPr>
          <w:rFonts w:ascii="Arial" w:hAnsi="Arial" w:cs="Arial"/>
        </w:rPr>
        <w:t xml:space="preserve">Zleceniobiorca </w:t>
      </w:r>
      <w:r w:rsidR="00F003C0" w:rsidRPr="00F72F43">
        <w:rPr>
          <w:rFonts w:ascii="Arial" w:hAnsi="Arial" w:cs="Arial"/>
        </w:rPr>
        <w:t>oświadcza, że jest świadomy zagrożeń dotyczących bezpieczeństwa związanych z przesyłaniem informacji pocztą elektroniczną lub z użyciem Internetu oraz że będzie odpowiedzialny za ochronę w zakresie informacji przesyłanych w formie elektronicznej i ochrony przed wirusami oraz za zapewnienie, aby informacje takie nie były kierowane pod niewłaściwy adres.</w:t>
      </w:r>
    </w:p>
    <w:p w14:paraId="0A57D908" w14:textId="77777777" w:rsidR="00F72F43" w:rsidRDefault="009E6CF6" w:rsidP="00F72F43">
      <w:pPr>
        <w:pStyle w:val="Akapitzlist"/>
        <w:numPr>
          <w:ilvl w:val="0"/>
          <w:numId w:val="26"/>
        </w:numPr>
        <w:spacing w:after="120" w:line="360" w:lineRule="auto"/>
        <w:ind w:left="426"/>
        <w:contextualSpacing w:val="0"/>
        <w:jc w:val="both"/>
        <w:rPr>
          <w:rFonts w:ascii="Arial" w:hAnsi="Arial" w:cs="Arial"/>
        </w:rPr>
      </w:pPr>
      <w:r w:rsidRPr="00F72F43">
        <w:rPr>
          <w:rFonts w:ascii="Arial" w:hAnsi="Arial" w:cs="Arial"/>
        </w:rPr>
        <w:t xml:space="preserve">Zleceniobiorca na żądanie OPI PIB zwróci niezwłocznie wszelkie materiały, dokumenty, inne opracowania (na piśmie, w formie elektronicznej lub innej) oraz zniszczy wszystkie materiały, które zawierają informacje poufne i wykasuje z pamięci swoich komputerów, edytorów tekstów i podobnych środków wszystkie materiały stanowiące informacje poufne, włączając każdą kopię, w zakresie w jakim pozwala na to konfiguracja systemów teleinformatycznych. Ponadto </w:t>
      </w:r>
      <w:r w:rsidR="005D545C" w:rsidRPr="00F72F43">
        <w:rPr>
          <w:rFonts w:ascii="Arial" w:hAnsi="Arial" w:cs="Arial"/>
        </w:rPr>
        <w:t>zleceniobiorca</w:t>
      </w:r>
      <w:r w:rsidRPr="00F72F43">
        <w:rPr>
          <w:rFonts w:ascii="Arial" w:hAnsi="Arial" w:cs="Arial"/>
        </w:rPr>
        <w:t xml:space="preserve"> bez żądania OPI PIB zwróci lub zniszczy materiały, dokumenty, nośniki zawierające informacje poufne odpowiednio </w:t>
      </w:r>
      <w:r w:rsidR="009F4DD9" w:rsidRPr="00F72F43">
        <w:rPr>
          <w:rFonts w:ascii="Arial" w:hAnsi="Arial" w:cs="Arial"/>
        </w:rPr>
        <w:t>po zrealizowaniu przedmiotu Umowy bez zastrzeżeń zgłoszonych przez OPI PIB.</w:t>
      </w:r>
      <w:r w:rsidR="009F4DD9" w:rsidRPr="00F72F43" w:rsidDel="009F4DD9">
        <w:rPr>
          <w:rFonts w:ascii="Arial" w:hAnsi="Arial" w:cs="Arial"/>
        </w:rPr>
        <w:t xml:space="preserve"> </w:t>
      </w:r>
    </w:p>
    <w:p w14:paraId="1CFDDA07" w14:textId="4A2BB8A8" w:rsidR="00A25562" w:rsidRPr="00F72F43" w:rsidRDefault="00A25562" w:rsidP="00F72F43">
      <w:pPr>
        <w:pStyle w:val="Akapitzlist"/>
        <w:numPr>
          <w:ilvl w:val="0"/>
          <w:numId w:val="26"/>
        </w:numPr>
        <w:spacing w:after="120" w:line="360" w:lineRule="auto"/>
        <w:ind w:left="426"/>
        <w:contextualSpacing w:val="0"/>
        <w:jc w:val="both"/>
        <w:rPr>
          <w:rFonts w:ascii="Arial" w:hAnsi="Arial" w:cs="Arial"/>
        </w:rPr>
      </w:pPr>
      <w:r w:rsidRPr="00F72F43">
        <w:rPr>
          <w:rFonts w:ascii="Arial" w:hAnsi="Arial" w:cs="Arial"/>
        </w:rPr>
        <w:t>Na żądanie OPI PIB Zleceniobiorca niezwłocznie dostarczy jej pisemne oświadczenie potwierdzające dokonanie cz</w:t>
      </w:r>
      <w:r w:rsidR="00BF6E5F" w:rsidRPr="00F72F43">
        <w:rPr>
          <w:rFonts w:ascii="Arial" w:hAnsi="Arial" w:cs="Arial"/>
        </w:rPr>
        <w:t xml:space="preserve">ynności, o których mowa w ust. </w:t>
      </w:r>
      <w:r w:rsidR="00EE42E1" w:rsidRPr="00F72F43">
        <w:rPr>
          <w:rFonts w:ascii="Arial" w:hAnsi="Arial" w:cs="Arial"/>
        </w:rPr>
        <w:t>13</w:t>
      </w:r>
      <w:r w:rsidR="00BF6E5F" w:rsidRPr="00F72F43">
        <w:rPr>
          <w:rFonts w:ascii="Arial" w:hAnsi="Arial" w:cs="Arial"/>
        </w:rPr>
        <w:t xml:space="preserve"> Umowy</w:t>
      </w:r>
      <w:r w:rsidRPr="00F72F43">
        <w:rPr>
          <w:rFonts w:ascii="Arial" w:hAnsi="Arial" w:cs="Arial"/>
        </w:rPr>
        <w:t>.</w:t>
      </w:r>
    </w:p>
    <w:p w14:paraId="5803FA4A" w14:textId="77777777" w:rsidR="001C5937" w:rsidRDefault="001C5937" w:rsidP="00404462">
      <w:pPr>
        <w:spacing w:line="360" w:lineRule="auto"/>
        <w:jc w:val="center"/>
        <w:rPr>
          <w:rFonts w:ascii="Arial" w:hAnsi="Arial" w:cs="Arial"/>
          <w:b/>
        </w:rPr>
      </w:pPr>
    </w:p>
    <w:p w14:paraId="5D7ADFA1" w14:textId="70E3042A" w:rsidR="00A522B7" w:rsidRPr="00D505C4" w:rsidRDefault="006713E1" w:rsidP="009A0062">
      <w:pPr>
        <w:spacing w:line="360" w:lineRule="auto"/>
        <w:jc w:val="center"/>
        <w:rPr>
          <w:rFonts w:ascii="Arial" w:hAnsi="Arial" w:cs="Arial"/>
          <w:b/>
        </w:rPr>
      </w:pPr>
      <w:r w:rsidRPr="00D505C4">
        <w:rPr>
          <w:rFonts w:ascii="Arial" w:hAnsi="Arial" w:cs="Arial"/>
          <w:b/>
        </w:rPr>
        <w:t xml:space="preserve">§ </w:t>
      </w:r>
      <w:r w:rsidR="00397586">
        <w:rPr>
          <w:rFonts w:ascii="Arial" w:hAnsi="Arial" w:cs="Arial"/>
          <w:b/>
        </w:rPr>
        <w:t>6</w:t>
      </w:r>
    </w:p>
    <w:p w14:paraId="4DE205CB" w14:textId="77777777" w:rsidR="00A522B7" w:rsidRPr="00D505C4" w:rsidRDefault="00654DEF" w:rsidP="0004109D">
      <w:pPr>
        <w:spacing w:line="360" w:lineRule="auto"/>
        <w:jc w:val="center"/>
        <w:rPr>
          <w:rFonts w:ascii="Arial" w:hAnsi="Arial" w:cs="Arial"/>
        </w:rPr>
      </w:pPr>
      <w:r w:rsidRPr="00D505C4">
        <w:rPr>
          <w:rFonts w:ascii="Arial" w:hAnsi="Arial" w:cs="Arial"/>
          <w:b/>
        </w:rPr>
        <w:t>Zobowiązania Zleceniodawcy</w:t>
      </w:r>
    </w:p>
    <w:p w14:paraId="73052292" w14:textId="35009459" w:rsidR="00654DEF" w:rsidRPr="0005297A" w:rsidRDefault="00654DEF" w:rsidP="0076261D">
      <w:pPr>
        <w:pStyle w:val="Tekstpodstawowy"/>
        <w:numPr>
          <w:ilvl w:val="0"/>
          <w:numId w:val="8"/>
        </w:numPr>
        <w:tabs>
          <w:tab w:val="clear" w:pos="360"/>
          <w:tab w:val="num" w:pos="426"/>
        </w:tabs>
        <w:spacing w:line="360" w:lineRule="auto"/>
        <w:ind w:left="357" w:hanging="357"/>
        <w:jc w:val="both"/>
        <w:rPr>
          <w:rFonts w:ascii="Arial" w:hAnsi="Arial" w:cs="Arial"/>
        </w:rPr>
      </w:pPr>
      <w:r w:rsidRPr="0005297A">
        <w:rPr>
          <w:rFonts w:ascii="Arial" w:hAnsi="Arial" w:cs="Arial"/>
        </w:rPr>
        <w:t xml:space="preserve">Zleceniodawca zobowiązuje się do dostarczenia </w:t>
      </w:r>
      <w:r w:rsidR="00D612C4">
        <w:rPr>
          <w:rFonts w:ascii="Arial" w:hAnsi="Arial" w:cs="Arial"/>
        </w:rPr>
        <w:t xml:space="preserve">Zleceniobiorcy </w:t>
      </w:r>
      <w:r w:rsidRPr="0005297A">
        <w:rPr>
          <w:rFonts w:ascii="Arial" w:hAnsi="Arial" w:cs="Arial"/>
        </w:rPr>
        <w:t xml:space="preserve">dokumentów niezbędnych do wykonania jego obowiązków. </w:t>
      </w:r>
    </w:p>
    <w:p w14:paraId="270C3579" w14:textId="5D7CE7C2" w:rsidR="00822742" w:rsidRPr="00BE4F82" w:rsidRDefault="00654DEF" w:rsidP="0076261D">
      <w:pPr>
        <w:pStyle w:val="Tekstpodstawowy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</w:rPr>
      </w:pPr>
      <w:r w:rsidRPr="0005297A">
        <w:rPr>
          <w:rFonts w:ascii="Arial" w:hAnsi="Arial" w:cs="Arial"/>
        </w:rPr>
        <w:t xml:space="preserve">Zleceniodawca zobowiązuje się do zapewnienia Zleceniobiorcy także innych form pomocy w zakresie niezbędnym do prawidłowego </w:t>
      </w:r>
      <w:r w:rsidR="009106BC">
        <w:rPr>
          <w:rFonts w:ascii="Arial" w:hAnsi="Arial" w:cs="Arial"/>
        </w:rPr>
        <w:t>wykonania Umowy</w:t>
      </w:r>
      <w:r w:rsidR="00D6768D">
        <w:rPr>
          <w:rFonts w:ascii="Arial" w:hAnsi="Arial" w:cs="Arial"/>
        </w:rPr>
        <w:t xml:space="preserve">, tj. przekazywanie dokumentacji programowej, </w:t>
      </w:r>
      <w:r w:rsidR="00F93EC3">
        <w:rPr>
          <w:rFonts w:ascii="Arial" w:hAnsi="Arial" w:cs="Arial"/>
        </w:rPr>
        <w:t xml:space="preserve">pośrednictwo </w:t>
      </w:r>
      <w:r w:rsidR="00D6768D">
        <w:rPr>
          <w:rFonts w:ascii="Arial" w:hAnsi="Arial" w:cs="Arial"/>
        </w:rPr>
        <w:t>kontakt</w:t>
      </w:r>
      <w:r w:rsidR="00F93EC3">
        <w:rPr>
          <w:rFonts w:ascii="Arial" w:hAnsi="Arial" w:cs="Arial"/>
        </w:rPr>
        <w:t>u</w:t>
      </w:r>
      <w:r w:rsidR="00D6768D">
        <w:rPr>
          <w:rFonts w:ascii="Arial" w:hAnsi="Arial" w:cs="Arial"/>
        </w:rPr>
        <w:t xml:space="preserve"> z wnioskodawcami</w:t>
      </w:r>
      <w:r w:rsidR="00F93EC3">
        <w:rPr>
          <w:rFonts w:ascii="Arial" w:hAnsi="Arial" w:cs="Arial"/>
        </w:rPr>
        <w:t>, zapewnienie zaplecza technicznego.</w:t>
      </w:r>
    </w:p>
    <w:p w14:paraId="26EBEB39" w14:textId="77777777" w:rsidR="005A5DCE" w:rsidRPr="003B712F" w:rsidRDefault="005A5DCE" w:rsidP="007E4CDA">
      <w:pPr>
        <w:pStyle w:val="Tekstpodstawowy"/>
        <w:spacing w:after="0" w:line="360" w:lineRule="auto"/>
        <w:jc w:val="both"/>
        <w:rPr>
          <w:rFonts w:ascii="Arial" w:hAnsi="Arial" w:cs="Arial"/>
          <w:b/>
          <w:color w:val="FF0000"/>
        </w:rPr>
      </w:pPr>
    </w:p>
    <w:p w14:paraId="43ABA8B9" w14:textId="1BD3E3C2" w:rsidR="00A522B7" w:rsidRPr="00D612C4" w:rsidRDefault="00654DEF" w:rsidP="00A522B7">
      <w:pPr>
        <w:spacing w:line="360" w:lineRule="auto"/>
        <w:jc w:val="center"/>
        <w:rPr>
          <w:rFonts w:ascii="Arial" w:hAnsi="Arial" w:cs="Arial"/>
          <w:b/>
        </w:rPr>
      </w:pPr>
      <w:r w:rsidRPr="00D612C4">
        <w:rPr>
          <w:rFonts w:ascii="Arial" w:hAnsi="Arial" w:cs="Arial"/>
          <w:b/>
        </w:rPr>
        <w:t xml:space="preserve">§ </w:t>
      </w:r>
      <w:r w:rsidR="00397586">
        <w:rPr>
          <w:rFonts w:ascii="Arial" w:hAnsi="Arial" w:cs="Arial"/>
          <w:b/>
        </w:rPr>
        <w:t>7</w:t>
      </w:r>
    </w:p>
    <w:p w14:paraId="2B7491D5" w14:textId="77777777" w:rsidR="00A522B7" w:rsidRPr="00D612C4" w:rsidRDefault="00654DEF" w:rsidP="00A522B7">
      <w:pPr>
        <w:spacing w:line="360" w:lineRule="auto"/>
        <w:jc w:val="center"/>
        <w:rPr>
          <w:rFonts w:ascii="Arial" w:hAnsi="Arial" w:cs="Arial"/>
          <w:b/>
        </w:rPr>
      </w:pPr>
      <w:r w:rsidRPr="00D612C4">
        <w:rPr>
          <w:rFonts w:ascii="Arial" w:hAnsi="Arial" w:cs="Arial"/>
          <w:b/>
        </w:rPr>
        <w:t xml:space="preserve">Wynagrodzenie Zleceniobiorcy </w:t>
      </w:r>
    </w:p>
    <w:p w14:paraId="320B5CF1" w14:textId="2D865B37" w:rsidR="00082E29" w:rsidRPr="00D612C4" w:rsidRDefault="00654DEF" w:rsidP="0076261D">
      <w:pPr>
        <w:numPr>
          <w:ilvl w:val="0"/>
          <w:numId w:val="2"/>
        </w:numPr>
        <w:spacing w:after="120" w:line="360" w:lineRule="auto"/>
        <w:ind w:left="357" w:hanging="357"/>
        <w:jc w:val="both"/>
        <w:rPr>
          <w:rFonts w:ascii="Arial" w:hAnsi="Arial" w:cs="Arial"/>
        </w:rPr>
      </w:pPr>
      <w:r w:rsidRPr="00D612C4">
        <w:rPr>
          <w:rFonts w:ascii="Arial" w:hAnsi="Arial" w:cs="Arial"/>
        </w:rPr>
        <w:t xml:space="preserve">Wykonanie usługi </w:t>
      </w:r>
      <w:r w:rsidRPr="001B5462">
        <w:rPr>
          <w:rFonts w:ascii="Arial" w:hAnsi="Arial" w:cs="Arial"/>
        </w:rPr>
        <w:t>określonej w § 1 Umowy jest</w:t>
      </w:r>
      <w:r w:rsidRPr="00D612C4">
        <w:rPr>
          <w:rFonts w:ascii="Arial" w:hAnsi="Arial" w:cs="Arial"/>
        </w:rPr>
        <w:t xml:space="preserve"> finansowane ze środków </w:t>
      </w:r>
      <w:r w:rsidR="00590D73">
        <w:rPr>
          <w:rFonts w:ascii="Arial" w:hAnsi="Arial" w:cs="Arial"/>
        </w:rPr>
        <w:t xml:space="preserve">Programu Fundusze Europejskie dla Nowoczesnej Gospodarki (FENG). </w:t>
      </w:r>
    </w:p>
    <w:p w14:paraId="78F944BE" w14:textId="48C6B9D7" w:rsidR="00A522B7" w:rsidRPr="00D612C4" w:rsidRDefault="00654DEF" w:rsidP="0076261D">
      <w:pPr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</w:rPr>
      </w:pPr>
      <w:r w:rsidRPr="00D612C4">
        <w:rPr>
          <w:rFonts w:ascii="Arial" w:hAnsi="Arial" w:cs="Arial"/>
        </w:rPr>
        <w:t xml:space="preserve">Z tytułu prawidłowego wykonania zobowiązań wynikających z niniejszej </w:t>
      </w:r>
      <w:r w:rsidR="00B27863">
        <w:rPr>
          <w:rFonts w:ascii="Arial" w:hAnsi="Arial" w:cs="Arial"/>
        </w:rPr>
        <w:t>U</w:t>
      </w:r>
      <w:r w:rsidRPr="00D612C4">
        <w:rPr>
          <w:rFonts w:ascii="Arial" w:hAnsi="Arial" w:cs="Arial"/>
        </w:rPr>
        <w:t xml:space="preserve">mowy Zleceniobiorca otrzyma wynagrodzenie w wysokości </w:t>
      </w:r>
      <w:r w:rsidR="004B4825">
        <w:rPr>
          <w:rFonts w:ascii="Arial" w:hAnsi="Arial" w:cs="Arial"/>
          <w:b/>
        </w:rPr>
        <w:t>……………….</w:t>
      </w:r>
      <w:r w:rsidRPr="00D612C4">
        <w:rPr>
          <w:rFonts w:ascii="Arial" w:hAnsi="Arial" w:cs="Arial"/>
          <w:b/>
        </w:rPr>
        <w:t>zł brutto</w:t>
      </w:r>
      <w:r w:rsidRPr="00D612C4">
        <w:rPr>
          <w:rFonts w:ascii="Arial" w:hAnsi="Arial" w:cs="Arial"/>
        </w:rPr>
        <w:t xml:space="preserve"> (słownie</w:t>
      </w:r>
      <w:r w:rsidR="005A5DCE" w:rsidRPr="00D612C4">
        <w:rPr>
          <w:rFonts w:ascii="Arial" w:hAnsi="Arial" w:cs="Arial"/>
        </w:rPr>
        <w:t>:</w:t>
      </w:r>
      <w:r w:rsidRPr="00D612C4">
        <w:rPr>
          <w:rFonts w:ascii="Arial" w:hAnsi="Arial" w:cs="Arial"/>
        </w:rPr>
        <w:t xml:space="preserve"> </w:t>
      </w:r>
      <w:r w:rsidR="007728AD">
        <w:rPr>
          <w:rFonts w:ascii="Arial" w:hAnsi="Arial" w:cs="Arial"/>
          <w:i/>
        </w:rPr>
        <w:t>……………</w:t>
      </w:r>
      <w:r w:rsidR="00A3377F" w:rsidRPr="00D612C4">
        <w:rPr>
          <w:rFonts w:ascii="Arial" w:hAnsi="Arial" w:cs="Arial"/>
          <w:i/>
        </w:rPr>
        <w:t>złotych</w:t>
      </w:r>
      <w:r w:rsidR="00A3377F" w:rsidRPr="00D612C4">
        <w:rPr>
          <w:rFonts w:ascii="Arial" w:hAnsi="Arial" w:cs="Arial"/>
        </w:rPr>
        <w:t xml:space="preserve"> </w:t>
      </w:r>
      <w:r w:rsidRPr="00D612C4">
        <w:rPr>
          <w:rFonts w:ascii="Arial" w:hAnsi="Arial" w:cs="Arial"/>
          <w:i/>
        </w:rPr>
        <w:t>00/100</w:t>
      </w:r>
      <w:r w:rsidRPr="00D612C4">
        <w:rPr>
          <w:rFonts w:ascii="Arial" w:hAnsi="Arial" w:cs="Arial"/>
        </w:rPr>
        <w:t xml:space="preserve">) </w:t>
      </w:r>
      <w:r w:rsidR="00590D73">
        <w:rPr>
          <w:rFonts w:ascii="Arial" w:hAnsi="Arial" w:cs="Arial"/>
        </w:rPr>
        <w:t xml:space="preserve"> za</w:t>
      </w:r>
      <w:r w:rsidR="00BE4F82">
        <w:rPr>
          <w:rFonts w:ascii="Arial" w:hAnsi="Arial" w:cs="Arial"/>
        </w:rPr>
        <w:t>….</w:t>
      </w:r>
      <w:r w:rsidR="0083631F">
        <w:rPr>
          <w:rStyle w:val="Odwoanieprzypisudolnego"/>
          <w:rFonts w:ascii="Arial" w:hAnsi="Arial" w:cs="Arial"/>
        </w:rPr>
        <w:footnoteReference w:id="13"/>
      </w:r>
      <w:r w:rsidR="00D22691">
        <w:rPr>
          <w:rFonts w:ascii="Arial" w:hAnsi="Arial" w:cs="Arial"/>
        </w:rPr>
        <w:t xml:space="preserve">, zgodnie za Załącznikiem nr 2 Umowy. </w:t>
      </w:r>
      <w:r w:rsidR="00AE279E" w:rsidRPr="00AE279E">
        <w:rPr>
          <w:rFonts w:ascii="Arial" w:hAnsi="Arial" w:cs="Arial"/>
        </w:rPr>
        <w:t xml:space="preserve">Wynagrodzenie może zostać pomniejszone o kary umowne, o których </w:t>
      </w:r>
      <w:r w:rsidR="00AE279E" w:rsidRPr="001B5462">
        <w:rPr>
          <w:rFonts w:ascii="Arial" w:hAnsi="Arial" w:cs="Arial"/>
        </w:rPr>
        <w:t xml:space="preserve">mowa w </w:t>
      </w:r>
      <w:r w:rsidR="00BE4A04" w:rsidRPr="001B5462">
        <w:rPr>
          <w:rFonts w:ascii="Arial" w:hAnsi="Arial" w:cs="Arial"/>
        </w:rPr>
        <w:t xml:space="preserve">§ </w:t>
      </w:r>
      <w:r w:rsidR="00397586" w:rsidRPr="001B5462">
        <w:rPr>
          <w:rFonts w:ascii="Arial" w:hAnsi="Arial" w:cs="Arial"/>
        </w:rPr>
        <w:t>8</w:t>
      </w:r>
      <w:r w:rsidR="00B14E41" w:rsidRPr="001B5462">
        <w:rPr>
          <w:rFonts w:ascii="Arial" w:hAnsi="Arial" w:cs="Arial"/>
        </w:rPr>
        <w:t xml:space="preserve"> niniejszej</w:t>
      </w:r>
      <w:r w:rsidR="00B14E41" w:rsidRPr="00E213CA">
        <w:rPr>
          <w:rFonts w:ascii="Arial" w:hAnsi="Arial" w:cs="Arial"/>
        </w:rPr>
        <w:t xml:space="preserve"> Umowy</w:t>
      </w:r>
      <w:r w:rsidR="00AE279E" w:rsidRPr="00E213CA">
        <w:rPr>
          <w:rFonts w:ascii="Arial" w:hAnsi="Arial" w:cs="Arial"/>
        </w:rPr>
        <w:t>.</w:t>
      </w:r>
    </w:p>
    <w:p w14:paraId="0DCF19E6" w14:textId="0EF72977" w:rsidR="00A522B7" w:rsidRPr="00BE4F82" w:rsidRDefault="00654DEF" w:rsidP="0076261D">
      <w:pPr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</w:rPr>
      </w:pPr>
      <w:r w:rsidRPr="00AE2491">
        <w:rPr>
          <w:rFonts w:ascii="Arial" w:hAnsi="Arial" w:cs="Arial"/>
        </w:rPr>
        <w:t xml:space="preserve">Warunkiem dokonania </w:t>
      </w:r>
      <w:r w:rsidR="00202DC9" w:rsidRPr="00AE2491">
        <w:rPr>
          <w:rFonts w:ascii="Arial" w:hAnsi="Arial" w:cs="Arial"/>
        </w:rPr>
        <w:t>wypłaty</w:t>
      </w:r>
      <w:r w:rsidR="00202DC9" w:rsidRPr="009B00C1">
        <w:rPr>
          <w:rFonts w:ascii="Arial" w:hAnsi="Arial" w:cs="Arial"/>
        </w:rPr>
        <w:t xml:space="preserve"> </w:t>
      </w:r>
      <w:r w:rsidR="00590D73">
        <w:rPr>
          <w:rFonts w:ascii="Arial" w:hAnsi="Arial" w:cs="Arial"/>
        </w:rPr>
        <w:t>Z</w:t>
      </w:r>
      <w:r w:rsidR="005D545C">
        <w:rPr>
          <w:rFonts w:ascii="Arial" w:hAnsi="Arial" w:cs="Arial"/>
        </w:rPr>
        <w:t>leceniobiorcy</w:t>
      </w:r>
      <w:r w:rsidR="00202DC9" w:rsidRPr="009B00C1">
        <w:rPr>
          <w:rFonts w:ascii="Arial" w:hAnsi="Arial" w:cs="Arial"/>
        </w:rPr>
        <w:t xml:space="preserve"> wynagrodzenia jest </w:t>
      </w:r>
      <w:r w:rsidR="00202DC9" w:rsidRPr="00B637BD">
        <w:rPr>
          <w:rFonts w:ascii="Arial" w:hAnsi="Arial" w:cs="Arial"/>
        </w:rPr>
        <w:t xml:space="preserve">potwierdzenie przez OPI PIB </w:t>
      </w:r>
      <w:r w:rsidR="00F14A89">
        <w:rPr>
          <w:rFonts w:ascii="Arial" w:hAnsi="Arial" w:cs="Arial"/>
        </w:rPr>
        <w:t>w Protokole odbioru Zlecenia</w:t>
      </w:r>
      <w:r w:rsidR="00F14A89">
        <w:rPr>
          <w:rStyle w:val="Odwoanieprzypisudolnego"/>
          <w:rFonts w:ascii="Arial" w:hAnsi="Arial" w:cs="Arial"/>
        </w:rPr>
        <w:footnoteReference w:id="14"/>
      </w:r>
      <w:r w:rsidR="00F14A89">
        <w:rPr>
          <w:rFonts w:ascii="Arial" w:hAnsi="Arial" w:cs="Arial"/>
        </w:rPr>
        <w:t xml:space="preserve">, który stanowi załącznik nr 3 do Umowy, </w:t>
      </w:r>
      <w:r w:rsidR="00202DC9" w:rsidRPr="00B637BD">
        <w:rPr>
          <w:rFonts w:ascii="Arial" w:hAnsi="Arial" w:cs="Arial"/>
        </w:rPr>
        <w:t xml:space="preserve">prawidłowego wykonania zadań w ramach </w:t>
      </w:r>
      <w:r w:rsidR="00590D73">
        <w:rPr>
          <w:rFonts w:ascii="Arial" w:hAnsi="Arial" w:cs="Arial"/>
        </w:rPr>
        <w:t>U</w:t>
      </w:r>
      <w:r w:rsidR="0071052F">
        <w:rPr>
          <w:rFonts w:ascii="Arial" w:hAnsi="Arial" w:cs="Arial"/>
        </w:rPr>
        <w:t>mowy</w:t>
      </w:r>
      <w:r w:rsidR="00F14A89">
        <w:rPr>
          <w:rFonts w:ascii="Arial" w:hAnsi="Arial" w:cs="Arial"/>
        </w:rPr>
        <w:t>.</w:t>
      </w:r>
    </w:p>
    <w:p w14:paraId="5D213D2F" w14:textId="03932078" w:rsidR="00A522B7" w:rsidRPr="00BA22EB" w:rsidRDefault="00654DEF" w:rsidP="0076261D">
      <w:pPr>
        <w:numPr>
          <w:ilvl w:val="0"/>
          <w:numId w:val="2"/>
        </w:numPr>
        <w:spacing w:after="120" w:line="360" w:lineRule="auto"/>
        <w:ind w:left="357" w:hanging="357"/>
        <w:jc w:val="both"/>
        <w:rPr>
          <w:rFonts w:ascii="Arial" w:hAnsi="Arial"/>
        </w:rPr>
      </w:pPr>
      <w:r w:rsidRPr="00D612C4">
        <w:rPr>
          <w:rFonts w:ascii="Arial" w:hAnsi="Arial" w:cs="Arial"/>
        </w:rPr>
        <w:t xml:space="preserve">Płatność zostanie dokonana w terminie do </w:t>
      </w:r>
      <w:r w:rsidR="00A57059">
        <w:rPr>
          <w:rFonts w:ascii="Arial" w:hAnsi="Arial" w:cs="Arial"/>
        </w:rPr>
        <w:t>21</w:t>
      </w:r>
      <w:r w:rsidRPr="00D612C4">
        <w:rPr>
          <w:rFonts w:ascii="Arial" w:hAnsi="Arial" w:cs="Arial"/>
        </w:rPr>
        <w:t xml:space="preserve"> dni od dnia otrzymania rachunku/faktury, przelewem </w:t>
      </w:r>
      <w:r w:rsidRPr="00D612C4">
        <w:rPr>
          <w:rFonts w:ascii="Arial" w:hAnsi="Arial" w:cs="Arial"/>
        </w:rPr>
        <w:br/>
        <w:t>na rachunek bankowy Zleceniobiorcy o numerze</w:t>
      </w:r>
      <w:r w:rsidRPr="00D612C4">
        <w:rPr>
          <w:rFonts w:ascii="Arial" w:hAnsi="Arial" w:cs="Arial"/>
          <w:b/>
        </w:rPr>
        <w:t xml:space="preserve"> ……………</w:t>
      </w:r>
      <w:r w:rsidR="003455E4" w:rsidRPr="00D612C4">
        <w:rPr>
          <w:rFonts w:ascii="Arial" w:hAnsi="Arial" w:cs="Arial"/>
          <w:b/>
        </w:rPr>
        <w:t>……………..……………………………….</w:t>
      </w:r>
      <w:r w:rsidRPr="00D612C4">
        <w:rPr>
          <w:rFonts w:ascii="Arial" w:hAnsi="Arial" w:cs="Arial"/>
          <w:b/>
        </w:rPr>
        <w:t xml:space="preserve">… </w:t>
      </w:r>
      <w:r w:rsidRPr="00D612C4">
        <w:rPr>
          <w:rFonts w:ascii="Arial" w:hAnsi="Arial" w:cs="Arial"/>
        </w:rPr>
        <w:t xml:space="preserve">prowadzonym przez </w:t>
      </w:r>
      <w:r w:rsidRPr="00D612C4">
        <w:rPr>
          <w:rFonts w:ascii="Arial" w:hAnsi="Arial" w:cs="Arial"/>
          <w:b/>
        </w:rPr>
        <w:t>………………</w:t>
      </w:r>
      <w:r w:rsidR="003455E4" w:rsidRPr="00D612C4">
        <w:rPr>
          <w:rFonts w:ascii="Arial" w:hAnsi="Arial" w:cs="Arial"/>
          <w:b/>
        </w:rPr>
        <w:t>…………………………………</w:t>
      </w:r>
      <w:r w:rsidR="001F27B5">
        <w:rPr>
          <w:rFonts w:ascii="Arial" w:hAnsi="Arial" w:cs="Arial"/>
          <w:b/>
        </w:rPr>
        <w:t>…………………………………………….</w:t>
      </w:r>
    </w:p>
    <w:p w14:paraId="0C224527" w14:textId="04C6C015" w:rsidR="00D12A35" w:rsidRPr="003B712F" w:rsidRDefault="00D12A35" w:rsidP="0076261D">
      <w:pPr>
        <w:numPr>
          <w:ilvl w:val="0"/>
          <w:numId w:val="2"/>
        </w:numPr>
        <w:spacing w:after="120" w:line="360" w:lineRule="auto"/>
        <w:ind w:left="357" w:hanging="357"/>
        <w:jc w:val="both"/>
        <w:rPr>
          <w:rFonts w:ascii="Arial" w:hAnsi="Arial" w:cs="Arial"/>
          <w:color w:val="FF0000"/>
        </w:rPr>
      </w:pPr>
      <w:r w:rsidRPr="00A57059">
        <w:rPr>
          <w:rFonts w:ascii="Arial" w:hAnsi="Arial" w:cs="Arial"/>
        </w:rPr>
        <w:t>Zleceniodawca dopuszcza możliwość otrzymania od Zleceniobiorcy rachunków</w:t>
      </w:r>
      <w:r w:rsidR="00257948">
        <w:rPr>
          <w:rFonts w:ascii="Arial" w:hAnsi="Arial" w:cs="Arial"/>
        </w:rPr>
        <w:t>/faktur</w:t>
      </w:r>
      <w:r w:rsidRPr="00A57059">
        <w:rPr>
          <w:rFonts w:ascii="Arial" w:hAnsi="Arial" w:cs="Arial"/>
        </w:rPr>
        <w:t xml:space="preserve"> w formie elektronicznej </w:t>
      </w:r>
      <w:r w:rsidRPr="008A57D4">
        <w:rPr>
          <w:rFonts w:ascii="Arial" w:hAnsi="Arial" w:cs="Arial"/>
        </w:rPr>
        <w:t>bez podpisu. W celu zapewnienia autentyczności pochodzenia, integralności treści oraz czytelności rachunków</w:t>
      </w:r>
      <w:r w:rsidR="00257948">
        <w:rPr>
          <w:rFonts w:ascii="Arial" w:hAnsi="Arial" w:cs="Arial"/>
        </w:rPr>
        <w:t>/faktur</w:t>
      </w:r>
      <w:r w:rsidRPr="008A57D4">
        <w:rPr>
          <w:rFonts w:ascii="Arial" w:hAnsi="Arial" w:cs="Arial"/>
        </w:rPr>
        <w:t xml:space="preserve">, </w:t>
      </w:r>
      <w:r w:rsidRPr="001B5462">
        <w:rPr>
          <w:rFonts w:ascii="Arial" w:hAnsi="Arial" w:cs="Arial"/>
        </w:rPr>
        <w:t>będą one przesyłane w formacie uniemożliwiającym ich edycję (.pdf) z adresu</w:t>
      </w:r>
      <w:r w:rsidR="000334E7" w:rsidRPr="001B5462">
        <w:rPr>
          <w:rFonts w:ascii="Arial" w:hAnsi="Arial" w:cs="Arial"/>
        </w:rPr>
        <w:t xml:space="preserve"> Zleceniobiorcy</w:t>
      </w:r>
      <w:r w:rsidRPr="001B5462">
        <w:rPr>
          <w:rFonts w:ascii="Arial" w:hAnsi="Arial" w:cs="Arial"/>
        </w:rPr>
        <w:t xml:space="preserve"> wskazanego w § </w:t>
      </w:r>
      <w:r w:rsidR="00397586" w:rsidRPr="001B5462">
        <w:rPr>
          <w:rFonts w:ascii="Arial" w:hAnsi="Arial" w:cs="Arial"/>
        </w:rPr>
        <w:t>12</w:t>
      </w:r>
      <w:r w:rsidRPr="001B5462">
        <w:rPr>
          <w:rFonts w:ascii="Arial" w:hAnsi="Arial" w:cs="Arial"/>
        </w:rPr>
        <w:t xml:space="preserve"> ust. 1</w:t>
      </w:r>
      <w:r w:rsidR="00590D73" w:rsidRPr="001B5462">
        <w:rPr>
          <w:rFonts w:ascii="Arial" w:hAnsi="Arial" w:cs="Arial"/>
        </w:rPr>
        <w:t xml:space="preserve"> Umowy</w:t>
      </w:r>
      <w:r w:rsidRPr="001E5C93">
        <w:rPr>
          <w:rFonts w:ascii="Arial" w:hAnsi="Arial" w:cs="Arial"/>
        </w:rPr>
        <w:t>.</w:t>
      </w:r>
      <w:r w:rsidR="0076261D">
        <w:rPr>
          <w:rFonts w:ascii="Arial" w:hAnsi="Arial" w:cs="Arial"/>
        </w:rPr>
        <w:t xml:space="preserve"> </w:t>
      </w:r>
      <w:r w:rsidR="00D170B8" w:rsidRPr="00A749F8">
        <w:rPr>
          <w:rFonts w:ascii="Arial" w:hAnsi="Arial" w:cs="Arial"/>
        </w:rPr>
        <w:t>Rachunki</w:t>
      </w:r>
      <w:r w:rsidR="00257948">
        <w:rPr>
          <w:rFonts w:ascii="Arial" w:hAnsi="Arial" w:cs="Arial"/>
        </w:rPr>
        <w:t>/faktury</w:t>
      </w:r>
      <w:r w:rsidR="00D170B8">
        <w:rPr>
          <w:rFonts w:ascii="Arial" w:hAnsi="Arial" w:cs="Arial"/>
        </w:rPr>
        <w:t xml:space="preserve"> należy przesłać na adres: </w:t>
      </w:r>
      <w:hyperlink r:id="rId11" w:history="1">
        <w:r w:rsidR="00D170B8" w:rsidRPr="000B6A93">
          <w:rPr>
            <w:rStyle w:val="Hipercze"/>
            <w:rFonts w:ascii="Arial" w:hAnsi="Arial" w:cs="Arial"/>
          </w:rPr>
          <w:t>faktury@opi.org.pl</w:t>
        </w:r>
      </w:hyperlink>
      <w:r w:rsidR="00D170B8">
        <w:rPr>
          <w:rFonts w:ascii="Arial" w:hAnsi="Arial" w:cs="Arial"/>
        </w:rPr>
        <w:t xml:space="preserve">. </w:t>
      </w:r>
    </w:p>
    <w:p w14:paraId="5582067A" w14:textId="77777777" w:rsidR="00AE279E" w:rsidRDefault="00654DEF" w:rsidP="0076261D">
      <w:pPr>
        <w:numPr>
          <w:ilvl w:val="0"/>
          <w:numId w:val="2"/>
        </w:numPr>
        <w:spacing w:after="120" w:line="360" w:lineRule="auto"/>
        <w:ind w:left="357" w:hanging="357"/>
        <w:jc w:val="both"/>
        <w:rPr>
          <w:rFonts w:ascii="Arial" w:hAnsi="Arial" w:cs="Arial"/>
        </w:rPr>
      </w:pPr>
      <w:r w:rsidRPr="00A57059">
        <w:rPr>
          <w:rFonts w:ascii="Arial" w:hAnsi="Arial" w:cs="Arial"/>
        </w:rPr>
        <w:t xml:space="preserve">Za dzień zapłaty uważać się będzie datę obciążenia rachunku bankowego </w:t>
      </w:r>
      <w:r w:rsidR="00711955" w:rsidRPr="00A57059">
        <w:rPr>
          <w:rFonts w:ascii="Arial" w:hAnsi="Arial" w:cs="Arial"/>
        </w:rPr>
        <w:t>Zleceniodawcy</w:t>
      </w:r>
      <w:r w:rsidRPr="00A57059">
        <w:rPr>
          <w:rFonts w:ascii="Arial" w:hAnsi="Arial" w:cs="Arial"/>
        </w:rPr>
        <w:t>.</w:t>
      </w:r>
      <w:r w:rsidR="001B32AC">
        <w:rPr>
          <w:rFonts w:ascii="Arial" w:hAnsi="Arial" w:cs="Arial"/>
        </w:rPr>
        <w:t xml:space="preserve"> </w:t>
      </w:r>
    </w:p>
    <w:p w14:paraId="36EE6406" w14:textId="5E15E341" w:rsidR="001B32AC" w:rsidRPr="00AE2491" w:rsidRDefault="00AE279E" w:rsidP="0076261D">
      <w:pPr>
        <w:numPr>
          <w:ilvl w:val="0"/>
          <w:numId w:val="2"/>
        </w:numPr>
        <w:spacing w:after="12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OPI PIB</w:t>
      </w:r>
      <w:r w:rsidR="001B32AC" w:rsidRPr="00AE2491">
        <w:rPr>
          <w:rFonts w:ascii="Arial" w:hAnsi="Arial" w:cs="Arial"/>
        </w:rPr>
        <w:t xml:space="preserve"> może nie wypłacić wynagrodzenia z tytułu realizacji </w:t>
      </w:r>
      <w:r w:rsidR="00590D73">
        <w:rPr>
          <w:rFonts w:ascii="Arial" w:hAnsi="Arial" w:cs="Arial"/>
        </w:rPr>
        <w:t>Umowy</w:t>
      </w:r>
      <w:r w:rsidR="001B32AC" w:rsidRPr="00AE2491">
        <w:rPr>
          <w:rFonts w:ascii="Arial" w:hAnsi="Arial" w:cs="Arial"/>
        </w:rPr>
        <w:t xml:space="preserve"> w przypadku realizacji</w:t>
      </w:r>
      <w:r w:rsidR="001B32AC">
        <w:rPr>
          <w:rFonts w:ascii="Arial" w:hAnsi="Arial" w:cs="Arial"/>
        </w:rPr>
        <w:t xml:space="preserve"> </w:t>
      </w:r>
      <w:r w:rsidR="00590D73">
        <w:rPr>
          <w:rFonts w:ascii="Arial" w:hAnsi="Arial" w:cs="Arial"/>
        </w:rPr>
        <w:t>U</w:t>
      </w:r>
      <w:r w:rsidR="0071052F">
        <w:rPr>
          <w:rFonts w:ascii="Arial" w:hAnsi="Arial" w:cs="Arial"/>
        </w:rPr>
        <w:t xml:space="preserve">mowy </w:t>
      </w:r>
      <w:r w:rsidR="001B32AC" w:rsidRPr="00AE2491">
        <w:rPr>
          <w:rFonts w:ascii="Arial" w:hAnsi="Arial" w:cs="Arial"/>
        </w:rPr>
        <w:t>z rażącym naruszeniem zasad zawartych w Umowie,</w:t>
      </w:r>
      <w:r w:rsidR="001B32AC">
        <w:rPr>
          <w:rFonts w:ascii="Arial" w:hAnsi="Arial" w:cs="Arial"/>
        </w:rPr>
        <w:t xml:space="preserve"> </w:t>
      </w:r>
      <w:r w:rsidR="001B32AC" w:rsidRPr="00AE2491">
        <w:rPr>
          <w:rFonts w:ascii="Arial" w:hAnsi="Arial" w:cs="Arial"/>
        </w:rPr>
        <w:t>w tym:</w:t>
      </w:r>
    </w:p>
    <w:p w14:paraId="16BFE697" w14:textId="32BC1039" w:rsidR="001B32AC" w:rsidRDefault="001B32AC" w:rsidP="0076261D">
      <w:pPr>
        <w:pStyle w:val="Akapitzlist"/>
        <w:numPr>
          <w:ilvl w:val="1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BE4F82">
        <w:rPr>
          <w:rFonts w:ascii="Arial" w:hAnsi="Arial" w:cs="Arial"/>
        </w:rPr>
        <w:t>w przypadku przedłożenia dokumentów potwierdzających wykonanie</w:t>
      </w:r>
      <w:r w:rsidR="0076261D">
        <w:rPr>
          <w:rFonts w:ascii="Arial" w:hAnsi="Arial" w:cs="Arial"/>
        </w:rPr>
        <w:t xml:space="preserve"> </w:t>
      </w:r>
      <w:r w:rsidR="00590D73">
        <w:rPr>
          <w:rFonts w:ascii="Arial" w:hAnsi="Arial" w:cs="Arial"/>
        </w:rPr>
        <w:t>Umowy</w:t>
      </w:r>
      <w:r>
        <w:rPr>
          <w:rFonts w:ascii="Arial" w:hAnsi="Arial" w:cs="Arial"/>
        </w:rPr>
        <w:t xml:space="preserve"> </w:t>
      </w:r>
      <w:r w:rsidRPr="00BE4F82">
        <w:rPr>
          <w:rFonts w:ascii="Arial" w:hAnsi="Arial" w:cs="Arial"/>
        </w:rPr>
        <w:t>niespełniających wymogów</w:t>
      </w:r>
      <w:r w:rsidR="00AE279E">
        <w:rPr>
          <w:rFonts w:ascii="Arial" w:hAnsi="Arial" w:cs="Arial"/>
        </w:rPr>
        <w:t>,</w:t>
      </w:r>
      <w:r w:rsidRPr="00BE4F82">
        <w:rPr>
          <w:rFonts w:ascii="Arial" w:hAnsi="Arial" w:cs="Arial"/>
        </w:rPr>
        <w:t xml:space="preserve"> pomimo</w:t>
      </w:r>
      <w:r>
        <w:rPr>
          <w:rFonts w:ascii="Arial" w:hAnsi="Arial" w:cs="Arial"/>
        </w:rPr>
        <w:t xml:space="preserve"> </w:t>
      </w:r>
      <w:r w:rsidRPr="00BE4F82">
        <w:rPr>
          <w:rFonts w:ascii="Arial" w:hAnsi="Arial" w:cs="Arial"/>
        </w:rPr>
        <w:t xml:space="preserve">otrzymania od pracownika </w:t>
      </w:r>
      <w:r w:rsidR="00AE279E">
        <w:rPr>
          <w:rFonts w:ascii="Arial" w:hAnsi="Arial" w:cs="Arial"/>
        </w:rPr>
        <w:t>OPI PIB</w:t>
      </w:r>
      <w:r w:rsidRPr="00BE4F82">
        <w:rPr>
          <w:rFonts w:ascii="Arial" w:hAnsi="Arial" w:cs="Arial"/>
        </w:rPr>
        <w:t xml:space="preserve"> wytycznych w zakresie korekty lub stwierdzenia przez</w:t>
      </w:r>
      <w:r>
        <w:rPr>
          <w:rFonts w:ascii="Arial" w:hAnsi="Arial" w:cs="Arial"/>
        </w:rPr>
        <w:t xml:space="preserve"> </w:t>
      </w:r>
      <w:r w:rsidR="00AE279E">
        <w:rPr>
          <w:rFonts w:ascii="Arial" w:hAnsi="Arial" w:cs="Arial"/>
        </w:rPr>
        <w:t>OPI PIB</w:t>
      </w:r>
      <w:r w:rsidRPr="00BE4F82">
        <w:rPr>
          <w:rFonts w:ascii="Arial" w:hAnsi="Arial" w:cs="Arial"/>
        </w:rPr>
        <w:t xml:space="preserve"> niestosowania się przez </w:t>
      </w:r>
      <w:r w:rsidR="00590D73">
        <w:rPr>
          <w:rFonts w:ascii="Arial" w:hAnsi="Arial" w:cs="Arial"/>
        </w:rPr>
        <w:t>Z</w:t>
      </w:r>
      <w:r w:rsidR="005D545C">
        <w:rPr>
          <w:rFonts w:ascii="Arial" w:hAnsi="Arial" w:cs="Arial"/>
        </w:rPr>
        <w:t>leceniobiorcę</w:t>
      </w:r>
      <w:r w:rsidRPr="00BE4F82">
        <w:rPr>
          <w:rFonts w:ascii="Arial" w:hAnsi="Arial" w:cs="Arial"/>
        </w:rPr>
        <w:t xml:space="preserve"> do zasad realizacji </w:t>
      </w:r>
      <w:r w:rsidR="00590D73">
        <w:rPr>
          <w:rFonts w:ascii="Arial" w:hAnsi="Arial" w:cs="Arial"/>
        </w:rPr>
        <w:t>Umowy</w:t>
      </w:r>
      <w:r w:rsidRPr="00BE4F82">
        <w:rPr>
          <w:rFonts w:ascii="Arial" w:hAnsi="Arial" w:cs="Arial"/>
        </w:rPr>
        <w:t>;</w:t>
      </w:r>
    </w:p>
    <w:p w14:paraId="7048F957" w14:textId="602BFC40" w:rsidR="001B32AC" w:rsidRDefault="00AE279E" w:rsidP="0076261D">
      <w:pPr>
        <w:pStyle w:val="Akapitzlist"/>
        <w:numPr>
          <w:ilvl w:val="1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AE2491">
        <w:rPr>
          <w:rFonts w:ascii="Arial" w:hAnsi="Arial" w:cs="Arial"/>
        </w:rPr>
        <w:t xml:space="preserve">stwierdzenia przez </w:t>
      </w:r>
      <w:r>
        <w:rPr>
          <w:rFonts w:ascii="Arial" w:hAnsi="Arial" w:cs="Arial"/>
        </w:rPr>
        <w:t>OPI PIB</w:t>
      </w:r>
      <w:r w:rsidR="001B32AC" w:rsidRPr="00BE4F82">
        <w:rPr>
          <w:rFonts w:ascii="Arial" w:hAnsi="Arial" w:cs="Arial"/>
        </w:rPr>
        <w:t xml:space="preserve"> ujawnienia treści wniosku lub innych dokumentów</w:t>
      </w:r>
      <w:r w:rsidR="001B32AC">
        <w:rPr>
          <w:rFonts w:ascii="Arial" w:hAnsi="Arial" w:cs="Arial"/>
        </w:rPr>
        <w:t xml:space="preserve"> </w:t>
      </w:r>
      <w:r w:rsidRPr="00AE2491">
        <w:rPr>
          <w:rFonts w:ascii="Arial" w:hAnsi="Arial" w:cs="Arial"/>
        </w:rPr>
        <w:t>udostępnionych</w:t>
      </w:r>
      <w:r>
        <w:rPr>
          <w:rFonts w:ascii="Arial" w:hAnsi="Arial" w:cs="Arial"/>
        </w:rPr>
        <w:t xml:space="preserve"> </w:t>
      </w:r>
      <w:r w:rsidR="001B32AC" w:rsidRPr="00BE4F82">
        <w:rPr>
          <w:rFonts w:ascii="Arial" w:hAnsi="Arial" w:cs="Arial"/>
        </w:rPr>
        <w:t xml:space="preserve">w związku z realizacją </w:t>
      </w:r>
      <w:r w:rsidR="00590D73">
        <w:rPr>
          <w:rFonts w:ascii="Arial" w:hAnsi="Arial" w:cs="Arial"/>
        </w:rPr>
        <w:t>Umowy</w:t>
      </w:r>
      <w:r w:rsidR="001B32AC" w:rsidRPr="00BE4F82">
        <w:rPr>
          <w:rFonts w:ascii="Arial" w:hAnsi="Arial" w:cs="Arial"/>
        </w:rPr>
        <w:t xml:space="preserve"> osobom trzecim;</w:t>
      </w:r>
    </w:p>
    <w:p w14:paraId="37D7D78F" w14:textId="2E4F6BE1" w:rsidR="001B32AC" w:rsidRDefault="001B32AC" w:rsidP="0076261D">
      <w:pPr>
        <w:pStyle w:val="Akapitzlist"/>
        <w:numPr>
          <w:ilvl w:val="1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BE4F82">
        <w:rPr>
          <w:rFonts w:ascii="Arial" w:hAnsi="Arial" w:cs="Arial"/>
        </w:rPr>
        <w:t>stwierdzenia konfliktu interesów lub poświadczenia nieprawdy w oświadczeniu</w:t>
      </w:r>
      <w:r>
        <w:rPr>
          <w:rFonts w:ascii="Arial" w:hAnsi="Arial" w:cs="Arial"/>
        </w:rPr>
        <w:t xml:space="preserve"> </w:t>
      </w:r>
      <w:r w:rsidRPr="00BE4F82">
        <w:rPr>
          <w:rFonts w:ascii="Arial" w:hAnsi="Arial" w:cs="Arial"/>
        </w:rPr>
        <w:t>o poufności i bezstronności lub sp</w:t>
      </w:r>
      <w:r w:rsidR="00AE279E" w:rsidRPr="00AE2491">
        <w:rPr>
          <w:rFonts w:ascii="Arial" w:hAnsi="Arial" w:cs="Arial"/>
        </w:rPr>
        <w:t xml:space="preserve">ełnienia wymogów określonych w </w:t>
      </w:r>
      <w:r w:rsidR="00AE279E">
        <w:rPr>
          <w:rFonts w:ascii="Arial" w:hAnsi="Arial" w:cs="Arial"/>
        </w:rPr>
        <w:t>U</w:t>
      </w:r>
      <w:r w:rsidRPr="00BE4F82">
        <w:rPr>
          <w:rFonts w:ascii="Arial" w:hAnsi="Arial" w:cs="Arial"/>
        </w:rPr>
        <w:t>stawie</w:t>
      </w:r>
      <w:r w:rsidR="00AE279E">
        <w:rPr>
          <w:rFonts w:ascii="Arial" w:hAnsi="Arial" w:cs="Arial"/>
        </w:rPr>
        <w:t xml:space="preserve"> wdrożeniowej</w:t>
      </w:r>
      <w:r w:rsidRPr="00BE4F82">
        <w:rPr>
          <w:rFonts w:ascii="Arial" w:hAnsi="Arial" w:cs="Arial"/>
        </w:rPr>
        <w:t>.</w:t>
      </w:r>
    </w:p>
    <w:p w14:paraId="37EA6AA9" w14:textId="19CFFCA9" w:rsidR="00AE279E" w:rsidRDefault="00AE279E" w:rsidP="0076261D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OPI PIB </w:t>
      </w:r>
      <w:r w:rsidRPr="00AE279E">
        <w:rPr>
          <w:rFonts w:ascii="Arial" w:hAnsi="Arial" w:cs="Arial"/>
        </w:rPr>
        <w:t>może nie wypłacić wynagrodzenia z tytułu realizacji zlecenia w przypadku</w:t>
      </w:r>
      <w:r>
        <w:rPr>
          <w:rFonts w:ascii="Arial" w:hAnsi="Arial" w:cs="Arial"/>
        </w:rPr>
        <w:t xml:space="preserve"> </w:t>
      </w:r>
      <w:r w:rsidRPr="00AE279E">
        <w:rPr>
          <w:rFonts w:ascii="Arial" w:hAnsi="Arial" w:cs="Arial"/>
        </w:rPr>
        <w:t xml:space="preserve">negatywnej oceny pracy </w:t>
      </w:r>
      <w:r w:rsidR="005D545C">
        <w:rPr>
          <w:rFonts w:ascii="Arial" w:hAnsi="Arial" w:cs="Arial"/>
        </w:rPr>
        <w:t>zleceniobiorcy</w:t>
      </w:r>
      <w:r w:rsidRPr="00AE279E">
        <w:rPr>
          <w:rFonts w:ascii="Arial" w:hAnsi="Arial" w:cs="Arial"/>
        </w:rPr>
        <w:t xml:space="preserve"> w zakresie realizowane</w:t>
      </w:r>
      <w:r w:rsidR="0071052F">
        <w:rPr>
          <w:rFonts w:ascii="Arial" w:hAnsi="Arial" w:cs="Arial"/>
        </w:rPr>
        <w:t>j Umowy</w:t>
      </w:r>
      <w:r w:rsidR="001E5C93">
        <w:rPr>
          <w:rFonts w:ascii="Arial" w:hAnsi="Arial" w:cs="Arial"/>
        </w:rPr>
        <w:t>.</w:t>
      </w:r>
    </w:p>
    <w:p w14:paraId="61BF777F" w14:textId="57C38FD0" w:rsidR="00257948" w:rsidRDefault="00257948" w:rsidP="00257948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Arial" w:eastAsia="Arial" w:hAnsi="Arial" w:cs="Arial"/>
        </w:rPr>
      </w:pPr>
      <w:r w:rsidRPr="24373C1C">
        <w:rPr>
          <w:rFonts w:ascii="Arial" w:eastAsia="Arial" w:hAnsi="Arial" w:cs="Arial"/>
        </w:rPr>
        <w:t xml:space="preserve">Wykonanie </w:t>
      </w:r>
      <w:r w:rsidR="00B27863">
        <w:rPr>
          <w:rFonts w:ascii="Arial" w:eastAsia="Arial" w:hAnsi="Arial" w:cs="Arial"/>
        </w:rPr>
        <w:t>U</w:t>
      </w:r>
      <w:r w:rsidRPr="24373C1C">
        <w:rPr>
          <w:rFonts w:ascii="Arial" w:eastAsia="Arial" w:hAnsi="Arial" w:cs="Arial"/>
        </w:rPr>
        <w:t>mowy jest współfinansowane przez Unię Europejską ze środków Europejskiego Funduszu Rozwoju Regionalnego oraz budżet państwa ze środków Pomocy Technicznej Działania 4.1 FENG, 2021-2027</w:t>
      </w:r>
    </w:p>
    <w:p w14:paraId="62F31673" w14:textId="77777777" w:rsidR="00A522B7" w:rsidRPr="00805213" w:rsidRDefault="00A522B7" w:rsidP="00A522B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22B13077" w14:textId="04710285" w:rsidR="00A522B7" w:rsidRPr="00805213" w:rsidRDefault="00654DEF" w:rsidP="006D65FA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</w:rPr>
      </w:pPr>
      <w:r w:rsidRPr="00805213">
        <w:rPr>
          <w:rFonts w:ascii="Arial" w:hAnsi="Arial" w:cs="Arial"/>
          <w:b/>
        </w:rPr>
        <w:t xml:space="preserve">§ </w:t>
      </w:r>
      <w:r w:rsidR="00397586">
        <w:rPr>
          <w:rFonts w:ascii="Arial" w:hAnsi="Arial" w:cs="Arial"/>
          <w:b/>
        </w:rPr>
        <w:t>8</w:t>
      </w:r>
    </w:p>
    <w:p w14:paraId="2BB9E857" w14:textId="16131545" w:rsidR="006D65FA" w:rsidRPr="00805213" w:rsidRDefault="00654DEF" w:rsidP="006D65FA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</w:rPr>
      </w:pPr>
      <w:r w:rsidRPr="00805213">
        <w:rPr>
          <w:rFonts w:ascii="Arial" w:hAnsi="Arial" w:cs="Arial"/>
          <w:b/>
        </w:rPr>
        <w:t xml:space="preserve">Odpowiedzialność Zleceniobiorcy </w:t>
      </w:r>
      <w:r w:rsidR="00AE2491">
        <w:rPr>
          <w:rFonts w:ascii="Arial" w:hAnsi="Arial" w:cs="Arial"/>
          <w:b/>
        </w:rPr>
        <w:t>za niewykonanie lub nienależyte wykonanie Umowy</w:t>
      </w:r>
    </w:p>
    <w:p w14:paraId="1B7BF04B" w14:textId="6822A8B6" w:rsidR="0023240D" w:rsidRPr="0023240D" w:rsidRDefault="0023240D" w:rsidP="006D65FA">
      <w:pPr>
        <w:pStyle w:val="Tekstpodstawowy2"/>
        <w:numPr>
          <w:ilvl w:val="3"/>
          <w:numId w:val="2"/>
        </w:numPr>
        <w:tabs>
          <w:tab w:val="clear" w:pos="2520"/>
          <w:tab w:val="num" w:pos="426"/>
        </w:tabs>
        <w:autoSpaceDE w:val="0"/>
        <w:autoSpaceDN w:val="0"/>
        <w:adjustRightInd w:val="0"/>
        <w:spacing w:line="360" w:lineRule="auto"/>
        <w:ind w:hanging="25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OPI PIB </w:t>
      </w:r>
      <w:r w:rsidRPr="0023240D">
        <w:rPr>
          <w:rFonts w:ascii="Arial" w:hAnsi="Arial" w:cs="Arial"/>
        </w:rPr>
        <w:t xml:space="preserve">ma prawo naliczyć </w:t>
      </w:r>
      <w:r w:rsidR="009B00C1">
        <w:rPr>
          <w:rFonts w:ascii="Arial" w:hAnsi="Arial" w:cs="Arial"/>
        </w:rPr>
        <w:t>Zleceniobiorcy</w:t>
      </w:r>
      <w:r w:rsidRPr="0023240D">
        <w:rPr>
          <w:rFonts w:ascii="Arial" w:hAnsi="Arial" w:cs="Arial"/>
        </w:rPr>
        <w:t xml:space="preserve"> karę umowną za każde z naruszeń</w:t>
      </w:r>
      <w:r w:rsidR="00B65162">
        <w:rPr>
          <w:rFonts w:ascii="Arial" w:hAnsi="Arial" w:cs="Arial"/>
        </w:rPr>
        <w:t>,</w:t>
      </w:r>
      <w:r w:rsidRPr="0023240D">
        <w:rPr>
          <w:rFonts w:ascii="Arial" w:hAnsi="Arial" w:cs="Arial"/>
        </w:rPr>
        <w:t xml:space="preserve"> w przypadku:</w:t>
      </w:r>
    </w:p>
    <w:p w14:paraId="424636E9" w14:textId="7E7A67A1" w:rsidR="0023240D" w:rsidRDefault="0023240D" w:rsidP="006D65FA">
      <w:pPr>
        <w:pStyle w:val="Tekstpodstawowy2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 w:line="360" w:lineRule="auto"/>
        <w:ind w:left="851"/>
        <w:jc w:val="both"/>
        <w:rPr>
          <w:rFonts w:ascii="Arial" w:hAnsi="Arial" w:cs="Arial"/>
        </w:rPr>
      </w:pPr>
      <w:r w:rsidRPr="0023240D">
        <w:rPr>
          <w:rFonts w:ascii="Arial" w:hAnsi="Arial" w:cs="Arial"/>
        </w:rPr>
        <w:t xml:space="preserve">stwierdzenia przez </w:t>
      </w:r>
      <w:r w:rsidR="00B65162">
        <w:rPr>
          <w:rFonts w:ascii="Arial" w:hAnsi="Arial" w:cs="Arial"/>
        </w:rPr>
        <w:t>OPI PIB</w:t>
      </w:r>
      <w:r w:rsidRPr="0023240D">
        <w:rPr>
          <w:rFonts w:ascii="Arial" w:hAnsi="Arial" w:cs="Arial"/>
        </w:rPr>
        <w:t xml:space="preserve"> ujawnienia treści wniosku lub innych dokumentów</w:t>
      </w:r>
      <w:r>
        <w:rPr>
          <w:rFonts w:ascii="Arial" w:hAnsi="Arial" w:cs="Arial"/>
        </w:rPr>
        <w:t xml:space="preserve"> </w:t>
      </w:r>
      <w:r w:rsidRPr="009B00C1">
        <w:rPr>
          <w:rFonts w:ascii="Arial" w:hAnsi="Arial" w:cs="Arial"/>
        </w:rPr>
        <w:t xml:space="preserve">udostępnionych podczas </w:t>
      </w:r>
      <w:r w:rsidR="0000618C">
        <w:rPr>
          <w:rFonts w:ascii="Arial" w:hAnsi="Arial" w:cs="Arial"/>
        </w:rPr>
        <w:t>realizacji Zlecenia</w:t>
      </w:r>
      <w:r w:rsidR="003B56DE">
        <w:rPr>
          <w:rFonts w:ascii="Arial" w:hAnsi="Arial" w:cs="Arial"/>
        </w:rPr>
        <w:t xml:space="preserve"> </w:t>
      </w:r>
      <w:r w:rsidRPr="009B00C1">
        <w:rPr>
          <w:rFonts w:ascii="Arial" w:hAnsi="Arial" w:cs="Arial"/>
        </w:rPr>
        <w:t xml:space="preserve">osobom trzecim – w wysokości trzykrotności należnego </w:t>
      </w:r>
      <w:r w:rsidRPr="00AD7386">
        <w:rPr>
          <w:rFonts w:ascii="Arial" w:hAnsi="Arial" w:cs="Arial"/>
        </w:rPr>
        <w:t>wynagrodzenia za świ</w:t>
      </w:r>
      <w:r w:rsidR="0071052F">
        <w:rPr>
          <w:rFonts w:ascii="Arial" w:hAnsi="Arial" w:cs="Arial"/>
        </w:rPr>
        <w:t xml:space="preserve">adczenie usług w ramach </w:t>
      </w:r>
      <w:r w:rsidR="00904B05">
        <w:rPr>
          <w:rFonts w:ascii="Arial" w:hAnsi="Arial" w:cs="Arial"/>
        </w:rPr>
        <w:t>Umowy</w:t>
      </w:r>
      <w:r w:rsidRPr="00D66100">
        <w:rPr>
          <w:rFonts w:ascii="Arial" w:hAnsi="Arial" w:cs="Arial"/>
        </w:rPr>
        <w:t>;</w:t>
      </w:r>
    </w:p>
    <w:p w14:paraId="41B3272B" w14:textId="7C95D8FB" w:rsidR="0023240D" w:rsidRPr="009B00C1" w:rsidRDefault="00B65162" w:rsidP="006D65FA">
      <w:pPr>
        <w:pStyle w:val="Tekstpodstawowy2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stwierdzenia przez OPI PIB</w:t>
      </w:r>
      <w:r w:rsidR="0023240D" w:rsidRPr="0023240D">
        <w:rPr>
          <w:rFonts w:ascii="Arial" w:hAnsi="Arial" w:cs="Arial"/>
        </w:rPr>
        <w:t xml:space="preserve"> nie</w:t>
      </w:r>
      <w:r>
        <w:rPr>
          <w:rFonts w:ascii="Arial" w:hAnsi="Arial" w:cs="Arial"/>
        </w:rPr>
        <w:t>zgłoszonego konfliktu interesów lub podjęcia działalności zarobkowej związanej z realizacją projektu</w:t>
      </w:r>
      <w:r w:rsidR="0023240D" w:rsidRPr="0023240D">
        <w:rPr>
          <w:rFonts w:ascii="Arial" w:hAnsi="Arial" w:cs="Arial"/>
        </w:rPr>
        <w:t xml:space="preserve">, o których </w:t>
      </w:r>
      <w:r w:rsidR="0023240D" w:rsidRPr="001B5462">
        <w:rPr>
          <w:rFonts w:ascii="Arial" w:hAnsi="Arial" w:cs="Arial"/>
        </w:rPr>
        <w:t>mowa w</w:t>
      </w:r>
      <w:r w:rsidRPr="001B5462">
        <w:rPr>
          <w:rFonts w:ascii="Arial" w:hAnsi="Arial" w:cs="Arial"/>
        </w:rPr>
        <w:t xml:space="preserve"> § 2 ust. </w:t>
      </w:r>
      <w:r w:rsidR="00E43559" w:rsidRPr="001B5462">
        <w:rPr>
          <w:rFonts w:ascii="Arial" w:hAnsi="Arial" w:cs="Arial"/>
        </w:rPr>
        <w:t>7</w:t>
      </w:r>
      <w:r w:rsidRPr="001B5462">
        <w:rPr>
          <w:rFonts w:ascii="Arial" w:hAnsi="Arial" w:cs="Arial"/>
        </w:rPr>
        <w:t xml:space="preserve"> i </w:t>
      </w:r>
      <w:r w:rsidR="00E43559" w:rsidRPr="001B5462">
        <w:rPr>
          <w:rFonts w:ascii="Arial" w:hAnsi="Arial" w:cs="Arial"/>
        </w:rPr>
        <w:t>8</w:t>
      </w:r>
      <w:r w:rsidRPr="001B5462">
        <w:rPr>
          <w:rFonts w:ascii="Arial" w:hAnsi="Arial" w:cs="Arial"/>
        </w:rPr>
        <w:t xml:space="preserve"> Umowy</w:t>
      </w:r>
      <w:r w:rsidR="0023240D" w:rsidRPr="009B00C1">
        <w:rPr>
          <w:rFonts w:ascii="Arial" w:hAnsi="Arial" w:cs="Arial"/>
        </w:rPr>
        <w:t xml:space="preserve"> – w wysokości dwukrotności należnego wynagrodzenia za</w:t>
      </w:r>
      <w:r w:rsidR="0023240D">
        <w:rPr>
          <w:rFonts w:ascii="Arial" w:hAnsi="Arial" w:cs="Arial"/>
        </w:rPr>
        <w:t xml:space="preserve"> </w:t>
      </w:r>
      <w:r w:rsidR="0023240D" w:rsidRPr="009B00C1">
        <w:rPr>
          <w:rFonts w:ascii="Arial" w:hAnsi="Arial" w:cs="Arial"/>
        </w:rPr>
        <w:t xml:space="preserve">świadczenie usług w ramach </w:t>
      </w:r>
      <w:r w:rsidR="00904B05">
        <w:rPr>
          <w:rFonts w:ascii="Arial" w:hAnsi="Arial" w:cs="Arial"/>
        </w:rPr>
        <w:t>Umowy</w:t>
      </w:r>
      <w:r w:rsidR="0023240D" w:rsidRPr="009B00C1">
        <w:rPr>
          <w:rFonts w:ascii="Arial" w:hAnsi="Arial" w:cs="Arial"/>
        </w:rPr>
        <w:t>;</w:t>
      </w:r>
    </w:p>
    <w:p w14:paraId="0DC78000" w14:textId="1F57CE91" w:rsidR="0023240D" w:rsidRPr="009B00C1" w:rsidRDefault="0023240D" w:rsidP="00780DE2">
      <w:pPr>
        <w:pStyle w:val="Tekstpodstawowy2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851"/>
        <w:jc w:val="both"/>
        <w:rPr>
          <w:rFonts w:ascii="Arial" w:hAnsi="Arial" w:cs="Arial"/>
        </w:rPr>
      </w:pPr>
      <w:r w:rsidRPr="0023240D">
        <w:rPr>
          <w:rFonts w:ascii="Arial" w:hAnsi="Arial" w:cs="Arial"/>
        </w:rPr>
        <w:t xml:space="preserve">długotrwałego, nieusprawiedliwionego braku kontaktu </w:t>
      </w:r>
      <w:r w:rsidR="00B65162">
        <w:rPr>
          <w:rFonts w:ascii="Arial" w:hAnsi="Arial" w:cs="Arial"/>
        </w:rPr>
        <w:t>OPI PIB</w:t>
      </w:r>
      <w:r w:rsidRPr="0023240D">
        <w:rPr>
          <w:rFonts w:ascii="Arial" w:hAnsi="Arial" w:cs="Arial"/>
        </w:rPr>
        <w:t xml:space="preserve"> z</w:t>
      </w:r>
      <w:r w:rsidR="00904B05">
        <w:rPr>
          <w:rFonts w:ascii="Arial" w:hAnsi="Arial" w:cs="Arial"/>
        </w:rPr>
        <w:t>e</w:t>
      </w:r>
      <w:r w:rsidRPr="0023240D">
        <w:rPr>
          <w:rFonts w:ascii="Arial" w:hAnsi="Arial" w:cs="Arial"/>
        </w:rPr>
        <w:t xml:space="preserve"> </w:t>
      </w:r>
      <w:r w:rsidR="009B00C1">
        <w:rPr>
          <w:rFonts w:ascii="Arial" w:hAnsi="Arial" w:cs="Arial"/>
        </w:rPr>
        <w:t>Zleceniobiorcą</w:t>
      </w:r>
      <w:r w:rsidRPr="0023240D">
        <w:rPr>
          <w:rFonts w:ascii="Arial" w:hAnsi="Arial" w:cs="Arial"/>
        </w:rPr>
        <w:t xml:space="preserve"> z winy</w:t>
      </w:r>
      <w:r>
        <w:rPr>
          <w:rFonts w:ascii="Arial" w:hAnsi="Arial" w:cs="Arial"/>
        </w:rPr>
        <w:t xml:space="preserve"> </w:t>
      </w:r>
      <w:r w:rsidR="009B00C1">
        <w:rPr>
          <w:rFonts w:ascii="Arial" w:hAnsi="Arial" w:cs="Arial"/>
        </w:rPr>
        <w:t>Zleceniobiorcy</w:t>
      </w:r>
      <w:r w:rsidRPr="009B00C1">
        <w:rPr>
          <w:rFonts w:ascii="Arial" w:hAnsi="Arial" w:cs="Arial"/>
        </w:rPr>
        <w:t xml:space="preserve">, uniemożliwiającego ukończenie realizacji </w:t>
      </w:r>
      <w:r w:rsidR="00904B05">
        <w:rPr>
          <w:rFonts w:ascii="Arial" w:hAnsi="Arial" w:cs="Arial"/>
        </w:rPr>
        <w:t>Umowy</w:t>
      </w:r>
      <w:r w:rsidRPr="009B00C1">
        <w:rPr>
          <w:rFonts w:ascii="Arial" w:hAnsi="Arial" w:cs="Arial"/>
        </w:rPr>
        <w:t xml:space="preserve"> – do wysokości</w:t>
      </w:r>
      <w:r>
        <w:rPr>
          <w:rFonts w:ascii="Arial" w:hAnsi="Arial" w:cs="Arial"/>
        </w:rPr>
        <w:t xml:space="preserve"> </w:t>
      </w:r>
      <w:r w:rsidRPr="009B00C1">
        <w:rPr>
          <w:rFonts w:ascii="Arial" w:hAnsi="Arial" w:cs="Arial"/>
        </w:rPr>
        <w:t xml:space="preserve">jednokrotności należnego wynagrodzenia za świadczenie usług w ramach </w:t>
      </w:r>
      <w:r w:rsidR="00904B05">
        <w:rPr>
          <w:rFonts w:ascii="Arial" w:hAnsi="Arial" w:cs="Arial"/>
        </w:rPr>
        <w:t>Umowy</w:t>
      </w:r>
      <w:r w:rsidRPr="009B00C1">
        <w:rPr>
          <w:rFonts w:ascii="Arial" w:hAnsi="Arial" w:cs="Arial"/>
        </w:rPr>
        <w:t>;</w:t>
      </w:r>
    </w:p>
    <w:p w14:paraId="7EEE8D8E" w14:textId="069C41FC" w:rsidR="0023240D" w:rsidRPr="009B00C1" w:rsidRDefault="0023240D" w:rsidP="00780DE2">
      <w:pPr>
        <w:pStyle w:val="Tekstpodstawowy2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851"/>
        <w:jc w:val="both"/>
        <w:rPr>
          <w:rFonts w:ascii="Arial" w:hAnsi="Arial" w:cs="Arial"/>
        </w:rPr>
      </w:pPr>
      <w:r w:rsidRPr="0023240D">
        <w:rPr>
          <w:rFonts w:ascii="Arial" w:hAnsi="Arial" w:cs="Arial"/>
        </w:rPr>
        <w:t xml:space="preserve">zwłoki w realizacji </w:t>
      </w:r>
      <w:r w:rsidR="00F9349B">
        <w:rPr>
          <w:rFonts w:ascii="Arial" w:hAnsi="Arial" w:cs="Arial"/>
        </w:rPr>
        <w:t>Umowy</w:t>
      </w:r>
      <w:r w:rsidRPr="0023240D">
        <w:rPr>
          <w:rFonts w:ascii="Arial" w:hAnsi="Arial" w:cs="Arial"/>
        </w:rPr>
        <w:t xml:space="preserve"> – naliczana będzie kara umowna w wysokości 2%</w:t>
      </w:r>
      <w:r>
        <w:rPr>
          <w:rFonts w:ascii="Arial" w:hAnsi="Arial" w:cs="Arial"/>
        </w:rPr>
        <w:t xml:space="preserve"> </w:t>
      </w:r>
      <w:r w:rsidRPr="009B00C1">
        <w:rPr>
          <w:rFonts w:ascii="Arial" w:hAnsi="Arial" w:cs="Arial"/>
        </w:rPr>
        <w:t xml:space="preserve">wynagrodzenia określonego w </w:t>
      </w:r>
      <w:r w:rsidR="0071052F">
        <w:rPr>
          <w:rFonts w:ascii="Arial" w:hAnsi="Arial" w:cs="Arial"/>
        </w:rPr>
        <w:t xml:space="preserve">Umowie </w:t>
      </w:r>
      <w:r w:rsidRPr="009B00C1">
        <w:rPr>
          <w:rFonts w:ascii="Arial" w:hAnsi="Arial" w:cs="Arial"/>
        </w:rPr>
        <w:t>za każdy dzień nieuzasadnionej zwłoki, na którą</w:t>
      </w:r>
      <w:r>
        <w:rPr>
          <w:rFonts w:ascii="Arial" w:hAnsi="Arial" w:cs="Arial"/>
        </w:rPr>
        <w:t xml:space="preserve"> </w:t>
      </w:r>
      <w:r w:rsidR="009B00C1">
        <w:rPr>
          <w:rFonts w:ascii="Arial" w:hAnsi="Arial" w:cs="Arial"/>
        </w:rPr>
        <w:t>Zleceniobiorca</w:t>
      </w:r>
      <w:r w:rsidR="00B65162" w:rsidRPr="009B00C1">
        <w:rPr>
          <w:rFonts w:ascii="Arial" w:hAnsi="Arial" w:cs="Arial"/>
        </w:rPr>
        <w:t xml:space="preserve"> nie otrzymał zgody</w:t>
      </w:r>
      <w:r w:rsidR="00B65162">
        <w:rPr>
          <w:rFonts w:ascii="Arial" w:hAnsi="Arial" w:cs="Arial"/>
        </w:rPr>
        <w:t xml:space="preserve"> OPI PIB</w:t>
      </w:r>
      <w:r w:rsidRPr="009B00C1">
        <w:rPr>
          <w:rFonts w:ascii="Arial" w:hAnsi="Arial" w:cs="Arial"/>
        </w:rPr>
        <w:t>;</w:t>
      </w:r>
    </w:p>
    <w:p w14:paraId="7898F830" w14:textId="02F5DBAB" w:rsidR="009B00C1" w:rsidRDefault="009B00C1" w:rsidP="00780DE2">
      <w:pPr>
        <w:pStyle w:val="Tekstpodstawowy2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36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stwierdzenia przez OPI PIB</w:t>
      </w:r>
      <w:r w:rsidR="0023240D" w:rsidRPr="0023240D">
        <w:rPr>
          <w:rFonts w:ascii="Arial" w:hAnsi="Arial" w:cs="Arial"/>
        </w:rPr>
        <w:t xml:space="preserve"> wykonywania przez </w:t>
      </w:r>
      <w:r>
        <w:rPr>
          <w:rFonts w:ascii="Arial" w:hAnsi="Arial" w:cs="Arial"/>
        </w:rPr>
        <w:t>Zleceniobiorcę</w:t>
      </w:r>
      <w:r w:rsidR="0023240D" w:rsidRPr="0023240D">
        <w:rPr>
          <w:rFonts w:ascii="Arial" w:hAnsi="Arial" w:cs="Arial"/>
        </w:rPr>
        <w:t xml:space="preserve"> usługi w sytuacji zaprzestania</w:t>
      </w:r>
      <w:r w:rsidR="0023240D">
        <w:rPr>
          <w:rFonts w:ascii="Arial" w:hAnsi="Arial" w:cs="Arial"/>
        </w:rPr>
        <w:t xml:space="preserve"> </w:t>
      </w:r>
      <w:r w:rsidR="0023240D" w:rsidRPr="009B00C1">
        <w:rPr>
          <w:rFonts w:ascii="Arial" w:hAnsi="Arial" w:cs="Arial"/>
        </w:rPr>
        <w:t>spełnienia przesłanek, o których mowa w art</w:t>
      </w:r>
      <w:r w:rsidRPr="009B00C1">
        <w:rPr>
          <w:rFonts w:ascii="Arial" w:hAnsi="Arial" w:cs="Arial"/>
        </w:rPr>
        <w:t xml:space="preserve">. 81 ust. 3 pkt 1-3 oraz pkt 4 </w:t>
      </w:r>
      <w:r>
        <w:rPr>
          <w:rFonts w:ascii="Arial" w:hAnsi="Arial" w:cs="Arial"/>
        </w:rPr>
        <w:t>U</w:t>
      </w:r>
      <w:r w:rsidR="0023240D" w:rsidRPr="009B00C1">
        <w:rPr>
          <w:rFonts w:ascii="Arial" w:hAnsi="Arial" w:cs="Arial"/>
        </w:rPr>
        <w:t>stawy</w:t>
      </w:r>
      <w:r>
        <w:rPr>
          <w:rFonts w:ascii="Arial" w:hAnsi="Arial" w:cs="Arial"/>
        </w:rPr>
        <w:t xml:space="preserve"> wdrożeniowej</w:t>
      </w:r>
      <w:r w:rsidR="0023240D">
        <w:rPr>
          <w:rFonts w:ascii="Arial" w:hAnsi="Arial" w:cs="Arial"/>
        </w:rPr>
        <w:t xml:space="preserve"> </w:t>
      </w:r>
      <w:r w:rsidR="0023240D" w:rsidRPr="009B00C1">
        <w:rPr>
          <w:rFonts w:ascii="Arial" w:hAnsi="Arial" w:cs="Arial"/>
        </w:rPr>
        <w:t>w wysokości trzykrotności należnego wynagrodzenia za świadczenie usług w ramach</w:t>
      </w:r>
      <w:r w:rsidR="0023240D">
        <w:rPr>
          <w:rFonts w:ascii="Arial" w:hAnsi="Arial" w:cs="Arial"/>
        </w:rPr>
        <w:t xml:space="preserve"> </w:t>
      </w:r>
      <w:r w:rsidR="0071052F">
        <w:rPr>
          <w:rFonts w:ascii="Arial" w:hAnsi="Arial" w:cs="Arial"/>
        </w:rPr>
        <w:t>Umowy</w:t>
      </w:r>
      <w:r w:rsidR="0023240D" w:rsidRPr="009B00C1">
        <w:rPr>
          <w:rFonts w:ascii="Arial" w:hAnsi="Arial" w:cs="Arial"/>
        </w:rPr>
        <w:t>.</w:t>
      </w:r>
    </w:p>
    <w:p w14:paraId="4B9BC903" w14:textId="4B3618A7" w:rsidR="00654DEF" w:rsidRPr="00805213" w:rsidRDefault="009B00C1" w:rsidP="006D65FA">
      <w:pPr>
        <w:pStyle w:val="Tekstpodstawowy2"/>
        <w:numPr>
          <w:ilvl w:val="3"/>
          <w:numId w:val="2"/>
        </w:numPr>
        <w:tabs>
          <w:tab w:val="clear" w:pos="2520"/>
          <w:tab w:val="num" w:pos="426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9B00C1">
        <w:rPr>
          <w:rFonts w:ascii="Arial" w:hAnsi="Arial" w:cs="Arial"/>
        </w:rPr>
        <w:lastRenderedPageBreak/>
        <w:t xml:space="preserve">W przypadku, kiedy szkoda wyrządzona działaniem bądź zaniechaniem po stronie </w:t>
      </w:r>
      <w:r>
        <w:rPr>
          <w:rFonts w:ascii="Arial" w:hAnsi="Arial" w:cs="Arial"/>
        </w:rPr>
        <w:t>Zleceniobiorcy</w:t>
      </w:r>
      <w:r w:rsidRPr="009B00C1">
        <w:rPr>
          <w:rFonts w:ascii="Arial" w:hAnsi="Arial" w:cs="Arial"/>
        </w:rPr>
        <w:t xml:space="preserve"> przewyższa wartość naliczonej kary</w:t>
      </w:r>
      <w:r>
        <w:rPr>
          <w:rFonts w:ascii="Arial" w:hAnsi="Arial" w:cs="Arial"/>
        </w:rPr>
        <w:t xml:space="preserve"> </w:t>
      </w:r>
      <w:r w:rsidRPr="009B00C1">
        <w:rPr>
          <w:rFonts w:ascii="Arial" w:hAnsi="Arial" w:cs="Arial"/>
        </w:rPr>
        <w:t xml:space="preserve">umownej, </w:t>
      </w:r>
      <w:r>
        <w:rPr>
          <w:rFonts w:ascii="Arial" w:hAnsi="Arial" w:cs="Arial"/>
        </w:rPr>
        <w:t>OPI PIB uprawniony</w:t>
      </w:r>
      <w:r w:rsidRPr="009B00C1">
        <w:rPr>
          <w:rFonts w:ascii="Arial" w:hAnsi="Arial" w:cs="Arial"/>
        </w:rPr>
        <w:t xml:space="preserve"> jest do dochodzenia od </w:t>
      </w:r>
      <w:r>
        <w:rPr>
          <w:rFonts w:ascii="Arial" w:hAnsi="Arial" w:cs="Arial"/>
        </w:rPr>
        <w:t>Zleceniobiorcy</w:t>
      </w:r>
      <w:r w:rsidRPr="009B00C1">
        <w:rPr>
          <w:rFonts w:ascii="Arial" w:hAnsi="Arial" w:cs="Arial"/>
        </w:rPr>
        <w:t xml:space="preserve"> tytułem odszkodowania kwoty przenoszącej wartość zastrzeżonej</w:t>
      </w:r>
      <w:r>
        <w:rPr>
          <w:rFonts w:ascii="Arial" w:hAnsi="Arial" w:cs="Arial"/>
        </w:rPr>
        <w:t xml:space="preserve"> </w:t>
      </w:r>
      <w:r w:rsidRPr="009B00C1">
        <w:rPr>
          <w:rFonts w:ascii="Arial" w:hAnsi="Arial" w:cs="Arial"/>
        </w:rPr>
        <w:t>kary umownej na zasadach ogólnych.</w:t>
      </w:r>
    </w:p>
    <w:p w14:paraId="3EB57823" w14:textId="77777777" w:rsidR="005A5DCE" w:rsidRPr="003B712F" w:rsidRDefault="005A5DCE" w:rsidP="00A522B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FF0000"/>
        </w:rPr>
      </w:pPr>
    </w:p>
    <w:p w14:paraId="52CE9B6C" w14:textId="1BB21E9B" w:rsidR="00A522B7" w:rsidRPr="00167168" w:rsidRDefault="00654DEF" w:rsidP="006D65FA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</w:rPr>
      </w:pPr>
      <w:r w:rsidRPr="00167168">
        <w:rPr>
          <w:rFonts w:ascii="Arial" w:hAnsi="Arial" w:cs="Arial"/>
          <w:b/>
        </w:rPr>
        <w:t xml:space="preserve">§ </w:t>
      </w:r>
      <w:r w:rsidR="00397586">
        <w:rPr>
          <w:rFonts w:ascii="Arial" w:hAnsi="Arial" w:cs="Arial"/>
          <w:b/>
        </w:rPr>
        <w:t>9</w:t>
      </w:r>
    </w:p>
    <w:p w14:paraId="5B2D6DBA" w14:textId="1B4CD8E2" w:rsidR="00A522B7" w:rsidRPr="00167168" w:rsidRDefault="00654DEF" w:rsidP="006D65FA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</w:rPr>
      </w:pPr>
      <w:r w:rsidRPr="00167168">
        <w:rPr>
          <w:rFonts w:ascii="Arial" w:hAnsi="Arial" w:cs="Arial"/>
          <w:b/>
        </w:rPr>
        <w:t xml:space="preserve">Czas trwania </w:t>
      </w:r>
      <w:r w:rsidR="00B27863">
        <w:rPr>
          <w:rFonts w:ascii="Arial" w:hAnsi="Arial" w:cs="Arial"/>
          <w:b/>
        </w:rPr>
        <w:t>U</w:t>
      </w:r>
      <w:r w:rsidRPr="00167168">
        <w:rPr>
          <w:rFonts w:ascii="Arial" w:hAnsi="Arial" w:cs="Arial"/>
          <w:b/>
        </w:rPr>
        <w:t>mowy oraz jej rozwiązanie</w:t>
      </w:r>
    </w:p>
    <w:p w14:paraId="78D75D32" w14:textId="5DBB4F1A" w:rsidR="001F5FA3" w:rsidRPr="00C60E71" w:rsidRDefault="00654DEF" w:rsidP="006D65FA">
      <w:pPr>
        <w:pStyle w:val="Tekstpodstawowywcity3"/>
        <w:numPr>
          <w:ilvl w:val="6"/>
          <w:numId w:val="2"/>
        </w:numPr>
        <w:tabs>
          <w:tab w:val="clear" w:pos="4680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8317B">
        <w:rPr>
          <w:rFonts w:ascii="Arial" w:hAnsi="Arial" w:cs="Arial"/>
          <w:sz w:val="20"/>
          <w:szCs w:val="20"/>
        </w:rPr>
        <w:t xml:space="preserve">Umowa została zawarta na czas </w:t>
      </w:r>
      <w:r w:rsidR="002E160C">
        <w:rPr>
          <w:rFonts w:ascii="Arial" w:hAnsi="Arial" w:cs="Arial"/>
          <w:sz w:val="20"/>
          <w:szCs w:val="20"/>
        </w:rPr>
        <w:t>realizacji i odebrania zadań zleconych Ekspertowi objętych Umową</w:t>
      </w:r>
      <w:r w:rsidRPr="0038317B">
        <w:rPr>
          <w:rFonts w:ascii="Arial" w:hAnsi="Arial" w:cs="Arial"/>
          <w:sz w:val="20"/>
          <w:szCs w:val="20"/>
        </w:rPr>
        <w:t xml:space="preserve">, o których </w:t>
      </w:r>
      <w:r w:rsidRPr="001B5462">
        <w:rPr>
          <w:rFonts w:ascii="Arial" w:hAnsi="Arial" w:cs="Arial"/>
          <w:sz w:val="20"/>
          <w:szCs w:val="20"/>
        </w:rPr>
        <w:t xml:space="preserve">mowa w § 1 ust. </w:t>
      </w:r>
      <w:r w:rsidR="002E160C" w:rsidRPr="001B5462">
        <w:rPr>
          <w:rFonts w:ascii="Arial" w:hAnsi="Arial" w:cs="Arial"/>
          <w:sz w:val="20"/>
          <w:szCs w:val="20"/>
        </w:rPr>
        <w:t>3</w:t>
      </w:r>
      <w:r w:rsidRPr="001B5462">
        <w:rPr>
          <w:rFonts w:ascii="Arial" w:hAnsi="Arial" w:cs="Arial"/>
          <w:sz w:val="20"/>
          <w:szCs w:val="20"/>
        </w:rPr>
        <w:t xml:space="preserve"> niniejszej </w:t>
      </w:r>
      <w:r w:rsidR="002E160C" w:rsidRPr="001B5462">
        <w:rPr>
          <w:rFonts w:ascii="Arial" w:hAnsi="Arial" w:cs="Arial"/>
          <w:sz w:val="20"/>
          <w:szCs w:val="20"/>
        </w:rPr>
        <w:t>U</w:t>
      </w:r>
      <w:r w:rsidRPr="001B5462">
        <w:rPr>
          <w:rFonts w:ascii="Arial" w:hAnsi="Arial" w:cs="Arial"/>
          <w:sz w:val="20"/>
          <w:szCs w:val="20"/>
        </w:rPr>
        <w:t>mowy</w:t>
      </w:r>
      <w:r w:rsidR="00C57B0F" w:rsidRPr="0038317B">
        <w:rPr>
          <w:rFonts w:ascii="Arial" w:hAnsi="Arial" w:cs="Arial"/>
          <w:sz w:val="20"/>
          <w:szCs w:val="20"/>
        </w:rPr>
        <w:t>.</w:t>
      </w:r>
      <w:r w:rsidRPr="00C60E71">
        <w:rPr>
          <w:rFonts w:ascii="Arial" w:hAnsi="Arial" w:cs="Arial"/>
          <w:sz w:val="20"/>
          <w:szCs w:val="20"/>
        </w:rPr>
        <w:t xml:space="preserve"> </w:t>
      </w:r>
    </w:p>
    <w:p w14:paraId="7768DDE1" w14:textId="6E290EE5" w:rsidR="005C1B3E" w:rsidRPr="00BE4F82" w:rsidRDefault="005C1B3E" w:rsidP="006D65FA">
      <w:pPr>
        <w:pStyle w:val="Akapitzlist"/>
        <w:numPr>
          <w:ilvl w:val="6"/>
          <w:numId w:val="2"/>
        </w:numPr>
        <w:tabs>
          <w:tab w:val="clear" w:pos="4680"/>
          <w:tab w:val="num" w:pos="426"/>
        </w:tabs>
        <w:spacing w:after="120" w:line="360" w:lineRule="auto"/>
        <w:ind w:left="426" w:hanging="426"/>
        <w:contextualSpacing w:val="0"/>
        <w:jc w:val="both"/>
        <w:rPr>
          <w:rFonts w:ascii="Arial" w:hAnsi="Arial" w:cs="Arial"/>
        </w:rPr>
      </w:pPr>
      <w:r w:rsidRPr="00C60E71">
        <w:rPr>
          <w:rFonts w:ascii="Arial" w:hAnsi="Arial" w:cs="Arial"/>
        </w:rPr>
        <w:t xml:space="preserve">Umowa </w:t>
      </w:r>
      <w:r w:rsidR="002E160C">
        <w:rPr>
          <w:rFonts w:ascii="Arial" w:hAnsi="Arial" w:cs="Arial"/>
        </w:rPr>
        <w:t>zostaje podpisana</w:t>
      </w:r>
      <w:r w:rsidRPr="00C60E71">
        <w:rPr>
          <w:rFonts w:ascii="Arial" w:hAnsi="Arial" w:cs="Arial"/>
        </w:rPr>
        <w:t xml:space="preserve"> przy pomocy kwalifikowanego</w:t>
      </w:r>
      <w:r w:rsidR="0000618C">
        <w:rPr>
          <w:rFonts w:ascii="Arial" w:hAnsi="Arial" w:cs="Arial"/>
        </w:rPr>
        <w:t xml:space="preserve"> podpisu elektronicznego</w:t>
      </w:r>
      <w:r w:rsidR="007C024F" w:rsidRPr="00C60E71">
        <w:rPr>
          <w:rFonts w:ascii="Arial" w:hAnsi="Arial" w:cs="Arial"/>
        </w:rPr>
        <w:t xml:space="preserve">. </w:t>
      </w:r>
    </w:p>
    <w:p w14:paraId="7602F097" w14:textId="42736150" w:rsidR="00D66100" w:rsidRPr="0038317B" w:rsidRDefault="000A2ECF" w:rsidP="006D65FA">
      <w:pPr>
        <w:pStyle w:val="Akapitzlist"/>
        <w:numPr>
          <w:ilvl w:val="6"/>
          <w:numId w:val="2"/>
        </w:numPr>
        <w:tabs>
          <w:tab w:val="clear" w:pos="4680"/>
        </w:tabs>
        <w:spacing w:after="120" w:line="360" w:lineRule="auto"/>
        <w:ind w:left="426" w:hanging="426"/>
        <w:contextualSpacing w:val="0"/>
        <w:jc w:val="both"/>
        <w:rPr>
          <w:rFonts w:ascii="Arial" w:hAnsi="Arial" w:cs="Arial"/>
        </w:rPr>
      </w:pPr>
      <w:r w:rsidRPr="0038317B">
        <w:rPr>
          <w:rFonts w:ascii="Arial" w:hAnsi="Arial" w:cs="Arial"/>
        </w:rPr>
        <w:t>OPI PIB</w:t>
      </w:r>
      <w:r w:rsidR="00D66100" w:rsidRPr="0038317B">
        <w:rPr>
          <w:rFonts w:ascii="Arial" w:hAnsi="Arial" w:cs="Arial"/>
        </w:rPr>
        <w:t xml:space="preserve"> wypowiada Umowę ze skutkiem natychmiastowym (bez zachowania okresu wypowiedzenia) w przypadku:</w:t>
      </w:r>
    </w:p>
    <w:p w14:paraId="3B93EEF7" w14:textId="4C0F2753" w:rsidR="00D66100" w:rsidRPr="00BE4F82" w:rsidRDefault="00D66100" w:rsidP="006D65FA">
      <w:pPr>
        <w:pStyle w:val="Akapitzlist"/>
        <w:numPr>
          <w:ilvl w:val="1"/>
          <w:numId w:val="1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BE4F82">
        <w:rPr>
          <w:rFonts w:ascii="Arial" w:hAnsi="Arial" w:cs="Arial"/>
        </w:rPr>
        <w:t>zaistnienia okoliczności określonych w Regulaminie</w:t>
      </w:r>
      <w:r w:rsidR="00826C63">
        <w:rPr>
          <w:rFonts w:ascii="Arial" w:hAnsi="Arial" w:cs="Arial"/>
        </w:rPr>
        <w:t xml:space="preserve"> naboru E</w:t>
      </w:r>
      <w:r w:rsidR="00C33F5A">
        <w:rPr>
          <w:rFonts w:ascii="Arial" w:hAnsi="Arial" w:cs="Arial"/>
        </w:rPr>
        <w:t>kspertów</w:t>
      </w:r>
      <w:r w:rsidRPr="00BE4F82">
        <w:rPr>
          <w:rFonts w:ascii="Arial" w:hAnsi="Arial" w:cs="Arial"/>
        </w:rPr>
        <w:t xml:space="preserve"> skutkujących koniecznością wykreślenia Eksperta z Wykazu</w:t>
      </w:r>
      <w:r w:rsidRPr="0038317B">
        <w:rPr>
          <w:rFonts w:ascii="Arial" w:hAnsi="Arial" w:cs="Arial"/>
        </w:rPr>
        <w:t xml:space="preserve"> </w:t>
      </w:r>
      <w:r w:rsidRPr="00BE4F82">
        <w:rPr>
          <w:rFonts w:ascii="Arial" w:hAnsi="Arial" w:cs="Arial"/>
        </w:rPr>
        <w:t>Ekspertów,</w:t>
      </w:r>
    </w:p>
    <w:p w14:paraId="2960D746" w14:textId="382D5B42" w:rsidR="00D66100" w:rsidRPr="0038317B" w:rsidRDefault="00D66100" w:rsidP="006D65FA">
      <w:pPr>
        <w:pStyle w:val="Akapitzlist"/>
        <w:numPr>
          <w:ilvl w:val="1"/>
          <w:numId w:val="1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BE4F82">
        <w:rPr>
          <w:rFonts w:ascii="Arial" w:hAnsi="Arial" w:cs="Arial"/>
        </w:rPr>
        <w:t xml:space="preserve">rażącego naruszenia przez </w:t>
      </w:r>
      <w:r w:rsidR="002E160C">
        <w:rPr>
          <w:rFonts w:ascii="Arial" w:hAnsi="Arial" w:cs="Arial"/>
        </w:rPr>
        <w:t>Z</w:t>
      </w:r>
      <w:r w:rsidR="00794665">
        <w:rPr>
          <w:rFonts w:ascii="Arial" w:hAnsi="Arial" w:cs="Arial"/>
        </w:rPr>
        <w:t>leceniobiorcę</w:t>
      </w:r>
      <w:r w:rsidRPr="00BE4F82">
        <w:rPr>
          <w:rFonts w:ascii="Arial" w:hAnsi="Arial" w:cs="Arial"/>
        </w:rPr>
        <w:t xml:space="preserve"> obowiązków wynikających z Umowy i Regulaminu</w:t>
      </w:r>
      <w:r w:rsidR="00C33F5A">
        <w:rPr>
          <w:rFonts w:ascii="Arial" w:hAnsi="Arial" w:cs="Arial"/>
        </w:rPr>
        <w:t xml:space="preserve"> naboru </w:t>
      </w:r>
      <w:r w:rsidR="003A5A4A">
        <w:rPr>
          <w:rFonts w:ascii="Arial" w:hAnsi="Arial" w:cs="Arial"/>
        </w:rPr>
        <w:t>E</w:t>
      </w:r>
      <w:r w:rsidR="00C33F5A">
        <w:rPr>
          <w:rFonts w:ascii="Arial" w:hAnsi="Arial" w:cs="Arial"/>
        </w:rPr>
        <w:t>kspertów</w:t>
      </w:r>
      <w:r w:rsidRPr="00BE4F82">
        <w:rPr>
          <w:rFonts w:ascii="Arial" w:hAnsi="Arial" w:cs="Arial"/>
        </w:rPr>
        <w:t>,</w:t>
      </w:r>
    </w:p>
    <w:p w14:paraId="6B0BB6CF" w14:textId="77777777" w:rsidR="00962048" w:rsidRDefault="00654DEF" w:rsidP="00962048">
      <w:pPr>
        <w:pStyle w:val="Akapitzlist"/>
        <w:numPr>
          <w:ilvl w:val="0"/>
          <w:numId w:val="23"/>
        </w:numPr>
        <w:spacing w:after="120" w:line="360" w:lineRule="auto"/>
        <w:ind w:left="426" w:hanging="357"/>
        <w:contextualSpacing w:val="0"/>
        <w:jc w:val="both"/>
        <w:rPr>
          <w:rFonts w:ascii="Arial" w:hAnsi="Arial" w:cs="Arial"/>
        </w:rPr>
      </w:pPr>
      <w:r w:rsidRPr="00053552">
        <w:rPr>
          <w:rFonts w:ascii="Arial" w:hAnsi="Arial" w:cs="Arial"/>
        </w:rPr>
        <w:t xml:space="preserve">Umowa może zostać rozwiązana przez </w:t>
      </w:r>
      <w:r w:rsidR="005927DB" w:rsidRPr="00053552">
        <w:rPr>
          <w:rFonts w:ascii="Arial" w:hAnsi="Arial" w:cs="Arial"/>
        </w:rPr>
        <w:t xml:space="preserve">każdą ze </w:t>
      </w:r>
      <w:r w:rsidRPr="00053552">
        <w:rPr>
          <w:rFonts w:ascii="Arial" w:hAnsi="Arial" w:cs="Arial"/>
        </w:rPr>
        <w:t>Stron</w:t>
      </w:r>
      <w:r w:rsidR="005927DB" w:rsidRPr="00053552">
        <w:rPr>
          <w:rFonts w:ascii="Arial" w:hAnsi="Arial" w:cs="Arial"/>
        </w:rPr>
        <w:t>,</w:t>
      </w:r>
      <w:r w:rsidRPr="00053552">
        <w:rPr>
          <w:rFonts w:ascii="Arial" w:hAnsi="Arial" w:cs="Arial"/>
        </w:rPr>
        <w:t xml:space="preserve"> w każdym czasie </w:t>
      </w:r>
      <w:r w:rsidR="002312B6" w:rsidRPr="00053552">
        <w:rPr>
          <w:rFonts w:ascii="Arial" w:eastAsia="Calibri" w:hAnsi="Arial" w:cs="Arial"/>
          <w:lang w:eastAsia="en-US"/>
        </w:rPr>
        <w:t>z zachowaniem 30 dniowego okresu wypowiedzenia</w:t>
      </w:r>
      <w:r w:rsidRPr="00053552">
        <w:rPr>
          <w:rFonts w:ascii="Arial" w:hAnsi="Arial" w:cs="Arial"/>
        </w:rPr>
        <w:t xml:space="preserve">. </w:t>
      </w:r>
      <w:r w:rsidR="00A73E2B" w:rsidRPr="00053552">
        <w:rPr>
          <w:rFonts w:ascii="Arial" w:hAnsi="Arial" w:cs="Arial"/>
        </w:rPr>
        <w:t xml:space="preserve">Oświadczenie o wypowiedzeniu Umowy wymaga zachowania </w:t>
      </w:r>
      <w:r w:rsidR="007C024F" w:rsidRPr="00053552">
        <w:rPr>
          <w:rFonts w:ascii="Arial" w:hAnsi="Arial" w:cs="Arial"/>
        </w:rPr>
        <w:t>formy elektronicznej podpisanej kwalifikowanym podpisem elektronicznym</w:t>
      </w:r>
      <w:r w:rsidR="00A73E2B" w:rsidRPr="00053552">
        <w:rPr>
          <w:rFonts w:ascii="Arial" w:hAnsi="Arial" w:cs="Arial"/>
        </w:rPr>
        <w:t xml:space="preserve"> pod rygorem nieważności. </w:t>
      </w:r>
    </w:p>
    <w:p w14:paraId="5CB10ED7" w14:textId="59C4B976" w:rsidR="00AD7386" w:rsidRPr="00962048" w:rsidRDefault="00AD7386" w:rsidP="00962048">
      <w:pPr>
        <w:pStyle w:val="Akapitzlist"/>
        <w:numPr>
          <w:ilvl w:val="0"/>
          <w:numId w:val="23"/>
        </w:numPr>
        <w:spacing w:after="120" w:line="360" w:lineRule="auto"/>
        <w:ind w:left="426" w:hanging="357"/>
        <w:contextualSpacing w:val="0"/>
        <w:jc w:val="both"/>
        <w:rPr>
          <w:rFonts w:ascii="Arial" w:hAnsi="Arial" w:cs="Arial"/>
        </w:rPr>
      </w:pPr>
      <w:r w:rsidRPr="00962048">
        <w:rPr>
          <w:rFonts w:ascii="Arial" w:hAnsi="Arial" w:cs="Arial"/>
        </w:rPr>
        <w:t>Umowa wygasa bez konieczności składania odrębnego oświadczenia woli przez OPI PIB w przypadku:</w:t>
      </w:r>
    </w:p>
    <w:p w14:paraId="72A09873" w14:textId="5FA90B67" w:rsidR="00AD7386" w:rsidRPr="0038317B" w:rsidRDefault="00AD7386" w:rsidP="00962048">
      <w:pPr>
        <w:pStyle w:val="Tekstpodstawowywcity3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38317B">
        <w:rPr>
          <w:rFonts w:ascii="Arial" w:hAnsi="Arial" w:cs="Arial"/>
          <w:sz w:val="20"/>
          <w:szCs w:val="20"/>
        </w:rPr>
        <w:t xml:space="preserve">śmierci lub uznania </w:t>
      </w:r>
      <w:r w:rsidR="00D66100" w:rsidRPr="0038317B">
        <w:rPr>
          <w:rFonts w:ascii="Arial" w:hAnsi="Arial" w:cs="Arial"/>
          <w:sz w:val="20"/>
          <w:szCs w:val="20"/>
        </w:rPr>
        <w:t>Zleceniobiorcy</w:t>
      </w:r>
      <w:r w:rsidRPr="0038317B">
        <w:rPr>
          <w:rFonts w:ascii="Arial" w:hAnsi="Arial" w:cs="Arial"/>
          <w:sz w:val="20"/>
          <w:szCs w:val="20"/>
        </w:rPr>
        <w:t xml:space="preserve"> za zmarłego;</w:t>
      </w:r>
    </w:p>
    <w:p w14:paraId="43285AC4" w14:textId="65801F3F" w:rsidR="00AD7386" w:rsidRPr="0038317B" w:rsidRDefault="00AD7386" w:rsidP="00962048">
      <w:pPr>
        <w:pStyle w:val="Tekstpodstawowywcity3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38317B">
        <w:rPr>
          <w:rFonts w:ascii="Arial" w:hAnsi="Arial" w:cs="Arial"/>
          <w:sz w:val="20"/>
          <w:szCs w:val="20"/>
        </w:rPr>
        <w:t xml:space="preserve">utraty przez </w:t>
      </w:r>
      <w:r w:rsidR="00D66100" w:rsidRPr="0038317B">
        <w:rPr>
          <w:rFonts w:ascii="Arial" w:hAnsi="Arial" w:cs="Arial"/>
          <w:sz w:val="20"/>
          <w:szCs w:val="20"/>
        </w:rPr>
        <w:t>Zleceniobiorcę</w:t>
      </w:r>
      <w:r w:rsidRPr="0038317B">
        <w:rPr>
          <w:rFonts w:ascii="Arial" w:hAnsi="Arial" w:cs="Arial"/>
          <w:sz w:val="20"/>
          <w:szCs w:val="20"/>
        </w:rPr>
        <w:t xml:space="preserve"> zdolności do czynności prawnych;</w:t>
      </w:r>
    </w:p>
    <w:p w14:paraId="2E670BA1" w14:textId="5B157F36" w:rsidR="00AD7386" w:rsidRPr="0090605C" w:rsidRDefault="00AD7386" w:rsidP="00962048">
      <w:pPr>
        <w:pStyle w:val="Tekstpodstawowywcity3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C60E71">
        <w:rPr>
          <w:rFonts w:ascii="Arial" w:hAnsi="Arial" w:cs="Arial"/>
          <w:sz w:val="20"/>
          <w:szCs w:val="20"/>
        </w:rPr>
        <w:t xml:space="preserve">gdy </w:t>
      </w:r>
      <w:r w:rsidR="00D66100" w:rsidRPr="00C60E71">
        <w:rPr>
          <w:rFonts w:ascii="Arial" w:hAnsi="Arial" w:cs="Arial"/>
          <w:sz w:val="20"/>
          <w:szCs w:val="20"/>
        </w:rPr>
        <w:t xml:space="preserve">Zleceniobiorca </w:t>
      </w:r>
      <w:r w:rsidRPr="00C60E71">
        <w:rPr>
          <w:rFonts w:ascii="Arial" w:hAnsi="Arial" w:cs="Arial"/>
          <w:sz w:val="20"/>
          <w:szCs w:val="20"/>
        </w:rPr>
        <w:t>został pracownikiem jednej z instytucji zaangażowanych w realizację</w:t>
      </w:r>
      <w:r w:rsidRPr="001E5C93">
        <w:rPr>
          <w:rFonts w:ascii="Arial" w:hAnsi="Arial" w:cs="Arial"/>
          <w:sz w:val="20"/>
          <w:szCs w:val="20"/>
        </w:rPr>
        <w:t xml:space="preserve"> </w:t>
      </w:r>
      <w:r w:rsidRPr="00A749F8">
        <w:rPr>
          <w:rFonts w:ascii="Arial" w:hAnsi="Arial" w:cs="Arial"/>
          <w:sz w:val="20"/>
          <w:szCs w:val="20"/>
        </w:rPr>
        <w:t xml:space="preserve">Programów FENG </w:t>
      </w:r>
      <w:r w:rsidRPr="0090605C">
        <w:rPr>
          <w:rFonts w:ascii="Arial" w:hAnsi="Arial" w:cs="Arial"/>
          <w:sz w:val="20"/>
          <w:szCs w:val="20"/>
        </w:rPr>
        <w:t>na lata 2021-2027.</w:t>
      </w:r>
    </w:p>
    <w:p w14:paraId="6B2898C6" w14:textId="5D252586" w:rsidR="00962048" w:rsidRDefault="005C1B3E" w:rsidP="00E213CA">
      <w:pPr>
        <w:pStyle w:val="Tekstpodstawowywcity3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0605C">
        <w:rPr>
          <w:rFonts w:ascii="Arial" w:hAnsi="Arial" w:cs="Arial"/>
          <w:sz w:val="20"/>
          <w:szCs w:val="20"/>
        </w:rPr>
        <w:t xml:space="preserve">W przypadkach, o których </w:t>
      </w:r>
      <w:r w:rsidRPr="001B5462">
        <w:rPr>
          <w:rFonts w:ascii="Arial" w:hAnsi="Arial" w:cs="Arial"/>
          <w:sz w:val="20"/>
          <w:szCs w:val="20"/>
        </w:rPr>
        <w:t xml:space="preserve">mowa w ust. 3, 4 i 5 </w:t>
      </w:r>
      <w:r w:rsidR="00D66100" w:rsidRPr="001B5462">
        <w:rPr>
          <w:rFonts w:ascii="Arial" w:hAnsi="Arial" w:cs="Arial"/>
          <w:sz w:val="20"/>
          <w:szCs w:val="20"/>
        </w:rPr>
        <w:t>Zleceniobiorca</w:t>
      </w:r>
      <w:r w:rsidRPr="001B5462">
        <w:rPr>
          <w:rFonts w:ascii="Arial" w:hAnsi="Arial" w:cs="Arial"/>
          <w:sz w:val="20"/>
          <w:szCs w:val="20"/>
        </w:rPr>
        <w:t xml:space="preserve"> zostaje</w:t>
      </w:r>
      <w:r w:rsidRPr="001F338C">
        <w:rPr>
          <w:rFonts w:ascii="Arial" w:hAnsi="Arial" w:cs="Arial"/>
          <w:sz w:val="20"/>
          <w:szCs w:val="20"/>
        </w:rPr>
        <w:t xml:space="preserve"> wykreślony z </w:t>
      </w:r>
      <w:r w:rsidR="002E160C">
        <w:rPr>
          <w:rFonts w:ascii="Arial" w:hAnsi="Arial" w:cs="Arial"/>
          <w:sz w:val="20"/>
          <w:szCs w:val="20"/>
        </w:rPr>
        <w:t>W</w:t>
      </w:r>
      <w:r w:rsidRPr="001F338C">
        <w:rPr>
          <w:rFonts w:ascii="Arial" w:hAnsi="Arial" w:cs="Arial"/>
          <w:sz w:val="20"/>
          <w:szCs w:val="20"/>
        </w:rPr>
        <w:t xml:space="preserve">ykazu </w:t>
      </w:r>
      <w:r w:rsidR="002E160C">
        <w:rPr>
          <w:rFonts w:ascii="Arial" w:hAnsi="Arial" w:cs="Arial"/>
          <w:sz w:val="20"/>
          <w:szCs w:val="20"/>
        </w:rPr>
        <w:t>E</w:t>
      </w:r>
      <w:r w:rsidRPr="001F338C">
        <w:rPr>
          <w:rFonts w:ascii="Arial" w:hAnsi="Arial" w:cs="Arial"/>
          <w:sz w:val="20"/>
          <w:szCs w:val="20"/>
        </w:rPr>
        <w:t>kspertów</w:t>
      </w:r>
      <w:r w:rsidR="002E160C">
        <w:rPr>
          <w:rFonts w:ascii="Arial" w:hAnsi="Arial" w:cs="Arial"/>
          <w:sz w:val="20"/>
          <w:szCs w:val="20"/>
        </w:rPr>
        <w:t xml:space="preserve"> FENG prowadzonego przez OPI PIB</w:t>
      </w:r>
      <w:r w:rsidRPr="001F338C">
        <w:rPr>
          <w:rFonts w:ascii="Arial" w:hAnsi="Arial" w:cs="Arial"/>
          <w:sz w:val="20"/>
          <w:szCs w:val="20"/>
        </w:rPr>
        <w:t>.</w:t>
      </w:r>
      <w:r w:rsidR="00236F2A">
        <w:rPr>
          <w:rFonts w:ascii="Arial" w:hAnsi="Arial" w:cs="Arial"/>
          <w:sz w:val="20"/>
          <w:szCs w:val="20"/>
        </w:rPr>
        <w:t xml:space="preserve"> </w:t>
      </w:r>
    </w:p>
    <w:p w14:paraId="18FD53BE" w14:textId="77777777" w:rsidR="004605A1" w:rsidRDefault="004605A1" w:rsidP="00E213CA">
      <w:pPr>
        <w:pStyle w:val="Tekstpodstawowywcity3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605A1">
        <w:rPr>
          <w:rFonts w:ascii="Arial" w:hAnsi="Arial" w:cs="Arial"/>
          <w:sz w:val="20"/>
          <w:szCs w:val="20"/>
        </w:rPr>
        <w:t>Zgodnie z art. 85 ust. 3 ustawy</w:t>
      </w:r>
      <w:r>
        <w:rPr>
          <w:rFonts w:ascii="Arial" w:hAnsi="Arial" w:cs="Arial"/>
          <w:sz w:val="20"/>
          <w:szCs w:val="20"/>
        </w:rPr>
        <w:t xml:space="preserve"> wdrożeniowej</w:t>
      </w:r>
      <w:r w:rsidRPr="004605A1">
        <w:rPr>
          <w:rFonts w:ascii="Arial" w:hAnsi="Arial" w:cs="Arial"/>
          <w:sz w:val="20"/>
          <w:szCs w:val="20"/>
        </w:rPr>
        <w:t>, jeżeli zostanie uprawdopodobnione istnienie</w:t>
      </w:r>
      <w:r>
        <w:rPr>
          <w:rFonts w:ascii="Arial" w:hAnsi="Arial" w:cs="Arial"/>
          <w:sz w:val="20"/>
          <w:szCs w:val="20"/>
        </w:rPr>
        <w:t xml:space="preserve"> </w:t>
      </w:r>
      <w:r w:rsidRPr="003053C6">
        <w:rPr>
          <w:rFonts w:ascii="Arial" w:hAnsi="Arial" w:cs="Arial"/>
          <w:sz w:val="20"/>
          <w:szCs w:val="20"/>
        </w:rPr>
        <w:t>okoliczności innych niż ustalone na podstawie art. 85 ust. 1 ustawy, które mogą</w:t>
      </w:r>
      <w:r>
        <w:rPr>
          <w:rFonts w:ascii="Arial" w:hAnsi="Arial" w:cs="Arial"/>
          <w:sz w:val="20"/>
          <w:szCs w:val="20"/>
        </w:rPr>
        <w:t xml:space="preserve"> </w:t>
      </w:r>
      <w:r w:rsidRPr="003053C6">
        <w:rPr>
          <w:rFonts w:ascii="Arial" w:hAnsi="Arial" w:cs="Arial"/>
          <w:sz w:val="20"/>
          <w:szCs w:val="20"/>
        </w:rPr>
        <w:t xml:space="preserve">wywołać wątpliwości co do bezstronności eksperta, </w:t>
      </w:r>
      <w:r>
        <w:rPr>
          <w:rFonts w:ascii="Arial" w:hAnsi="Arial" w:cs="Arial"/>
          <w:sz w:val="20"/>
          <w:szCs w:val="20"/>
        </w:rPr>
        <w:t>OPI PIB:</w:t>
      </w:r>
    </w:p>
    <w:p w14:paraId="07CDB752" w14:textId="44E37E95" w:rsidR="004605A1" w:rsidRDefault="004605A1" w:rsidP="00E213CA">
      <w:pPr>
        <w:pStyle w:val="Tekstpodstawowywcity3"/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wyłącza Eksperta z udziału w wykonywaniu jej zadań lub</w:t>
      </w:r>
    </w:p>
    <w:p w14:paraId="229E5B36" w14:textId="42355A23" w:rsidR="004605A1" w:rsidRPr="003053C6" w:rsidRDefault="004605A1" w:rsidP="00E213CA">
      <w:pPr>
        <w:pStyle w:val="Tekstpodstawowywcity3"/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ujawnia te okoliczności.</w:t>
      </w:r>
    </w:p>
    <w:p w14:paraId="238A0425" w14:textId="77971569" w:rsidR="009D3CD1" w:rsidRDefault="009D3CD1" w:rsidP="00962048">
      <w:pPr>
        <w:pStyle w:val="Tekstpodstawowywcity3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62048">
        <w:rPr>
          <w:rFonts w:ascii="Arial" w:hAnsi="Arial" w:cs="Arial"/>
          <w:sz w:val="20"/>
          <w:szCs w:val="20"/>
        </w:rPr>
        <w:lastRenderedPageBreak/>
        <w:t>Skorzystanie przez OPI PIB z uprawnienia do wypowiedzenia Umowy nie rodzi po stronie Z</w:t>
      </w:r>
      <w:r w:rsidR="002E160C" w:rsidRPr="00962048">
        <w:rPr>
          <w:rFonts w:ascii="Arial" w:hAnsi="Arial" w:cs="Arial"/>
          <w:sz w:val="20"/>
          <w:szCs w:val="20"/>
        </w:rPr>
        <w:t>leceniobiorcy</w:t>
      </w:r>
      <w:r w:rsidR="00962048">
        <w:rPr>
          <w:rFonts w:ascii="Arial" w:hAnsi="Arial" w:cs="Arial"/>
          <w:sz w:val="20"/>
          <w:szCs w:val="20"/>
        </w:rPr>
        <w:t xml:space="preserve"> </w:t>
      </w:r>
      <w:r w:rsidRPr="00962048">
        <w:rPr>
          <w:rFonts w:ascii="Arial" w:hAnsi="Arial" w:cs="Arial"/>
          <w:sz w:val="20"/>
          <w:szCs w:val="20"/>
        </w:rPr>
        <w:t>o jakichkolwiek roszczeń wobec OPI PIB, w szczególności z tytułu niewykonania lub nienależytego wykonania Umowy lub jakichkolwiek roszczeń odszkodowawczych z tego tytułu.</w:t>
      </w:r>
    </w:p>
    <w:p w14:paraId="28638582" w14:textId="112497AB" w:rsidR="00586C94" w:rsidRPr="00CD1C0B" w:rsidRDefault="006D05C0" w:rsidP="00586C94">
      <w:pPr>
        <w:pStyle w:val="Tekstpodstawowywcity3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rozdziałem 5 pkt</w:t>
      </w:r>
      <w:r w:rsidR="00586C94">
        <w:rPr>
          <w:rFonts w:ascii="Arial" w:hAnsi="Arial" w:cs="Arial"/>
          <w:sz w:val="20"/>
          <w:szCs w:val="20"/>
        </w:rPr>
        <w:t xml:space="preserve"> 5 Wytycznych dot. korzystania z usług ekspertów w programach na lata 2021-2027,</w:t>
      </w:r>
      <w:r w:rsidR="00586C94">
        <w:t xml:space="preserve"> </w:t>
      </w:r>
      <w:r w:rsidR="00586C94" w:rsidRPr="00A53ADC">
        <w:rPr>
          <w:rFonts w:ascii="Arial" w:hAnsi="Arial" w:cs="Arial"/>
          <w:sz w:val="20"/>
          <w:szCs w:val="20"/>
        </w:rPr>
        <w:t xml:space="preserve">Właściwa instytucja, która prowadzi wykaz </w:t>
      </w:r>
      <w:r>
        <w:rPr>
          <w:rFonts w:ascii="Arial" w:hAnsi="Arial" w:cs="Arial"/>
          <w:sz w:val="20"/>
          <w:szCs w:val="20"/>
        </w:rPr>
        <w:t>E</w:t>
      </w:r>
      <w:r w:rsidR="00586C94" w:rsidRPr="00A53ADC">
        <w:rPr>
          <w:rFonts w:ascii="Arial" w:hAnsi="Arial" w:cs="Arial"/>
          <w:sz w:val="20"/>
          <w:szCs w:val="20"/>
        </w:rPr>
        <w:t>kspertów, może wykreślić z niego</w:t>
      </w:r>
      <w:r w:rsidR="00586C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="00586C94" w:rsidRPr="00CD1C0B">
        <w:rPr>
          <w:rFonts w:ascii="Arial" w:hAnsi="Arial" w:cs="Arial"/>
          <w:sz w:val="20"/>
          <w:szCs w:val="20"/>
        </w:rPr>
        <w:t>ksperta</w:t>
      </w:r>
      <w:r>
        <w:rPr>
          <w:rFonts w:ascii="Arial" w:hAnsi="Arial" w:cs="Arial"/>
          <w:sz w:val="20"/>
          <w:szCs w:val="20"/>
        </w:rPr>
        <w:t>,</w:t>
      </w:r>
      <w:r w:rsidR="00586C94" w:rsidRPr="00CD1C0B">
        <w:rPr>
          <w:rFonts w:ascii="Arial" w:hAnsi="Arial" w:cs="Arial"/>
          <w:sz w:val="20"/>
          <w:szCs w:val="20"/>
        </w:rPr>
        <w:t xml:space="preserve"> jeżeli:</w:t>
      </w:r>
    </w:p>
    <w:p w14:paraId="0D05A326" w14:textId="07EDB6A1" w:rsidR="00586C94" w:rsidRPr="00A53ADC" w:rsidRDefault="006D05C0" w:rsidP="00E213CA">
      <w:pPr>
        <w:pStyle w:val="Tekstpodstawowywcity3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586C94" w:rsidRPr="00A53ADC">
        <w:rPr>
          <w:rFonts w:ascii="Arial" w:hAnsi="Arial" w:cs="Arial"/>
          <w:sz w:val="20"/>
          <w:szCs w:val="20"/>
        </w:rPr>
        <w:t xml:space="preserve">kspert </w:t>
      </w:r>
      <w:r w:rsidR="00B27863">
        <w:rPr>
          <w:rFonts w:ascii="Arial" w:hAnsi="Arial" w:cs="Arial"/>
          <w:sz w:val="20"/>
          <w:szCs w:val="20"/>
        </w:rPr>
        <w:t>niewłaściwie realizował U</w:t>
      </w:r>
      <w:r w:rsidR="00586C94" w:rsidRPr="00A53ADC">
        <w:rPr>
          <w:rFonts w:ascii="Arial" w:hAnsi="Arial" w:cs="Arial"/>
          <w:sz w:val="20"/>
          <w:szCs w:val="20"/>
        </w:rPr>
        <w:t>mowę lub</w:t>
      </w:r>
    </w:p>
    <w:p w14:paraId="71379267" w14:textId="4440EBC7" w:rsidR="00586C94" w:rsidRPr="004605A1" w:rsidRDefault="00B27863" w:rsidP="00E213CA">
      <w:pPr>
        <w:pStyle w:val="Tekstpodstawowywcity3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doszło do rozwiązania U</w:t>
      </w:r>
      <w:r w:rsidR="00586C94" w:rsidRPr="00A53ADC">
        <w:rPr>
          <w:rFonts w:ascii="Arial" w:hAnsi="Arial" w:cs="Arial"/>
          <w:sz w:val="20"/>
          <w:szCs w:val="20"/>
        </w:rPr>
        <w:t xml:space="preserve">mowy </w:t>
      </w:r>
      <w:r w:rsidR="006D05C0">
        <w:rPr>
          <w:rFonts w:ascii="Arial" w:hAnsi="Arial" w:cs="Arial"/>
          <w:sz w:val="20"/>
          <w:szCs w:val="20"/>
        </w:rPr>
        <w:t>z przyczyn leżących po stronie E</w:t>
      </w:r>
      <w:r w:rsidR="00586C94" w:rsidRPr="00A53ADC">
        <w:rPr>
          <w:rFonts w:ascii="Arial" w:hAnsi="Arial" w:cs="Arial"/>
          <w:sz w:val="20"/>
          <w:szCs w:val="20"/>
        </w:rPr>
        <w:t>ksperta. Stroną</w:t>
      </w:r>
      <w:r w:rsidR="00586C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takiej U</w:t>
      </w:r>
      <w:r w:rsidR="00586C94" w:rsidRPr="00CD1C0B">
        <w:rPr>
          <w:rFonts w:ascii="Arial" w:hAnsi="Arial" w:cs="Arial"/>
          <w:sz w:val="20"/>
          <w:szCs w:val="20"/>
        </w:rPr>
        <w:t xml:space="preserve">mowy z ekspertem nie musi być właściwa instytucja prowadząca wykaz </w:t>
      </w:r>
      <w:r w:rsidR="006D05C0">
        <w:rPr>
          <w:rFonts w:ascii="Arial" w:hAnsi="Arial" w:cs="Arial"/>
          <w:sz w:val="20"/>
          <w:szCs w:val="20"/>
        </w:rPr>
        <w:t>E</w:t>
      </w:r>
      <w:r w:rsidR="00586C94" w:rsidRPr="002A6564">
        <w:rPr>
          <w:rFonts w:ascii="Arial" w:hAnsi="Arial" w:cs="Arial"/>
          <w:sz w:val="20"/>
          <w:szCs w:val="20"/>
        </w:rPr>
        <w:t>kspertów.</w:t>
      </w:r>
    </w:p>
    <w:p w14:paraId="1EEF3E78" w14:textId="4B598522" w:rsidR="00586C94" w:rsidRDefault="00586C94" w:rsidP="00E213CA">
      <w:pPr>
        <w:pStyle w:val="Tekstpodstawowywcity3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wystąpienia okoliczności określonych w ust. 8</w:t>
      </w:r>
      <w:r w:rsidR="006D05C0">
        <w:rPr>
          <w:rFonts w:ascii="Arial" w:hAnsi="Arial" w:cs="Arial"/>
          <w:sz w:val="20"/>
          <w:szCs w:val="20"/>
        </w:rPr>
        <w:t>, OPI PIB</w:t>
      </w:r>
      <w:r w:rsidR="00B27863">
        <w:rPr>
          <w:rFonts w:ascii="Arial" w:hAnsi="Arial" w:cs="Arial"/>
          <w:sz w:val="20"/>
          <w:szCs w:val="20"/>
        </w:rPr>
        <w:t xml:space="preserve"> w sytuacji podpisania U</w:t>
      </w:r>
      <w:r w:rsidR="006D05C0">
        <w:rPr>
          <w:rFonts w:ascii="Arial" w:hAnsi="Arial" w:cs="Arial"/>
          <w:sz w:val="20"/>
          <w:szCs w:val="20"/>
        </w:rPr>
        <w:t>mowy z Ekspertem z wykazu Ekspertów prowadzonego przez inną właściwą instytucję, przekazuje tej instytucji:</w:t>
      </w:r>
    </w:p>
    <w:p w14:paraId="39027D69" w14:textId="5F3FA8BB" w:rsidR="006D05C0" w:rsidRDefault="006D05C0" w:rsidP="00E213CA">
      <w:pPr>
        <w:pStyle w:val="Tekstpodstawowywcity3"/>
        <w:numPr>
          <w:ilvl w:val="0"/>
          <w:numId w:val="38"/>
        </w:numPr>
        <w:autoSpaceDE w:val="0"/>
        <w:autoSpaceDN w:val="0"/>
        <w:adjustRightInd w:val="0"/>
        <w:spacing w:line="360" w:lineRule="auto"/>
        <w:ind w:left="1418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 i nazwisko Eksperta wraz nazwą dziedziny, w której realizowana była Umowa;</w:t>
      </w:r>
    </w:p>
    <w:p w14:paraId="096F5B35" w14:textId="3DE2EE7F" w:rsidR="006D05C0" w:rsidRDefault="006D05C0" w:rsidP="00E213CA">
      <w:pPr>
        <w:pStyle w:val="Tekstpodstawowywcity3"/>
        <w:numPr>
          <w:ilvl w:val="0"/>
          <w:numId w:val="38"/>
        </w:numPr>
        <w:autoSpaceDE w:val="0"/>
        <w:autoSpaceDN w:val="0"/>
        <w:adjustRightInd w:val="0"/>
        <w:spacing w:line="360" w:lineRule="auto"/>
        <w:ind w:left="1418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informację o okolicznościach z ust. 8 a) lub b).</w:t>
      </w:r>
    </w:p>
    <w:p w14:paraId="0A5BCAD5" w14:textId="44C46C07" w:rsidR="00BA1997" w:rsidRDefault="0034753B" w:rsidP="00E213CA">
      <w:pPr>
        <w:pStyle w:val="Tekstpodstawowywcity3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BA1997">
        <w:rPr>
          <w:rFonts w:ascii="Arial" w:hAnsi="Arial" w:cs="Arial"/>
          <w:sz w:val="20"/>
          <w:szCs w:val="20"/>
        </w:rPr>
        <w:t xml:space="preserve">Szczegółowe przesłanki wykreślenia Eksperta z wykazu </w:t>
      </w:r>
      <w:r w:rsidR="00BA1997" w:rsidRPr="001B5462">
        <w:rPr>
          <w:rFonts w:ascii="Arial" w:hAnsi="Arial" w:cs="Arial"/>
          <w:sz w:val="20"/>
          <w:szCs w:val="20"/>
        </w:rPr>
        <w:t>określa § 1</w:t>
      </w:r>
      <w:r w:rsidR="00397586" w:rsidRPr="001B5462">
        <w:rPr>
          <w:rFonts w:ascii="Arial" w:hAnsi="Arial" w:cs="Arial"/>
          <w:sz w:val="20"/>
          <w:szCs w:val="20"/>
        </w:rPr>
        <w:t>0</w:t>
      </w:r>
      <w:r w:rsidR="00BA1997" w:rsidRPr="001B5462">
        <w:rPr>
          <w:rFonts w:ascii="Arial" w:hAnsi="Arial" w:cs="Arial"/>
          <w:sz w:val="20"/>
          <w:szCs w:val="20"/>
        </w:rPr>
        <w:t xml:space="preserve">  niniejszej</w:t>
      </w:r>
      <w:r w:rsidR="00BA1997" w:rsidRPr="0038317B">
        <w:rPr>
          <w:rFonts w:ascii="Arial" w:hAnsi="Arial" w:cs="Arial"/>
          <w:sz w:val="20"/>
          <w:szCs w:val="20"/>
        </w:rPr>
        <w:t xml:space="preserve"> </w:t>
      </w:r>
      <w:r w:rsidR="00BA1997">
        <w:rPr>
          <w:rFonts w:ascii="Arial" w:hAnsi="Arial" w:cs="Arial"/>
          <w:sz w:val="20"/>
          <w:szCs w:val="20"/>
        </w:rPr>
        <w:t>U</w:t>
      </w:r>
      <w:r w:rsidR="00BA1997" w:rsidRPr="0038317B">
        <w:rPr>
          <w:rFonts w:ascii="Arial" w:hAnsi="Arial" w:cs="Arial"/>
          <w:sz w:val="20"/>
          <w:szCs w:val="20"/>
        </w:rPr>
        <w:t>mowy.</w:t>
      </w:r>
      <w:r w:rsidR="00BA1997" w:rsidRPr="00C60E71">
        <w:rPr>
          <w:rFonts w:ascii="Arial" w:hAnsi="Arial" w:cs="Arial"/>
          <w:sz w:val="20"/>
          <w:szCs w:val="20"/>
        </w:rPr>
        <w:t xml:space="preserve"> </w:t>
      </w:r>
      <w:r w:rsidR="00BA1997">
        <w:rPr>
          <w:rFonts w:ascii="Arial" w:hAnsi="Arial" w:cs="Arial"/>
          <w:sz w:val="20"/>
          <w:szCs w:val="20"/>
        </w:rPr>
        <w:t xml:space="preserve"> </w:t>
      </w:r>
    </w:p>
    <w:p w14:paraId="2FF7EEC6" w14:textId="424FCC42" w:rsidR="00586C94" w:rsidRDefault="0034753B" w:rsidP="00E213CA">
      <w:pPr>
        <w:pStyle w:val="Tekstpodstawowywcity3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OPI PIB przekazując informacje zawarte w ust. </w:t>
      </w:r>
      <w:r w:rsidR="00BA1997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, stosuje obowiązujące przepisy prawa dot. ochrony danych osobowych.</w:t>
      </w:r>
    </w:p>
    <w:p w14:paraId="5AEFAE35" w14:textId="77777777" w:rsidR="005A5DCE" w:rsidRPr="003B712F" w:rsidRDefault="005A5DCE" w:rsidP="007E4CDA">
      <w:pPr>
        <w:pStyle w:val="Tekstpodstawowywcity3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color w:val="FF0000"/>
          <w:sz w:val="20"/>
          <w:szCs w:val="20"/>
        </w:rPr>
      </w:pPr>
    </w:p>
    <w:p w14:paraId="364828C5" w14:textId="1E13483E" w:rsidR="003053C6" w:rsidRDefault="00654DEF" w:rsidP="00FC0D83">
      <w:pPr>
        <w:pStyle w:val="Tekstpodstawowywcity3"/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167168">
        <w:rPr>
          <w:rFonts w:ascii="Arial" w:hAnsi="Arial" w:cs="Arial"/>
          <w:b/>
          <w:sz w:val="20"/>
          <w:szCs w:val="20"/>
        </w:rPr>
        <w:t xml:space="preserve">§ </w:t>
      </w:r>
      <w:r w:rsidR="003053C6">
        <w:rPr>
          <w:rFonts w:ascii="Arial" w:hAnsi="Arial" w:cs="Arial"/>
          <w:b/>
          <w:sz w:val="20"/>
          <w:szCs w:val="20"/>
        </w:rPr>
        <w:t>1</w:t>
      </w:r>
      <w:r w:rsidR="00397586">
        <w:rPr>
          <w:rFonts w:ascii="Arial" w:hAnsi="Arial" w:cs="Arial"/>
          <w:b/>
          <w:sz w:val="20"/>
          <w:szCs w:val="20"/>
        </w:rPr>
        <w:t>0</w:t>
      </w:r>
    </w:p>
    <w:p w14:paraId="7BC0A2DE" w14:textId="0AE62611" w:rsidR="003053C6" w:rsidRDefault="003053C6" w:rsidP="00FC0D83">
      <w:pPr>
        <w:pStyle w:val="Tekstpodstawowywcity3"/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Wykreślenie z wykazu</w:t>
      </w:r>
      <w:r w:rsidR="00805C59">
        <w:rPr>
          <w:rFonts w:ascii="Arial" w:hAnsi="Arial" w:cs="Arial"/>
          <w:b/>
          <w:sz w:val="20"/>
          <w:szCs w:val="20"/>
        </w:rPr>
        <w:t xml:space="preserve"> Ekspertów</w:t>
      </w:r>
    </w:p>
    <w:p w14:paraId="61D91B18" w14:textId="17F8A39D" w:rsidR="003053C6" w:rsidRDefault="00CB42F1" w:rsidP="00E213CA">
      <w:pPr>
        <w:pStyle w:val="Tekstpodstawowywcity3"/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 PIB wykreśla Eksperta z wykazu, w przypadku zaistnienia co najmniej jednej z poniższych okoliczności:</w:t>
      </w:r>
    </w:p>
    <w:p w14:paraId="38A97D47" w14:textId="70F55BBE" w:rsidR="00CB42F1" w:rsidRDefault="00CB42F1" w:rsidP="00E213CA">
      <w:pPr>
        <w:pStyle w:val="Tekstpodstawowywcity3"/>
        <w:numPr>
          <w:ilvl w:val="0"/>
          <w:numId w:val="4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utraty pełni praw publicznych oraz pełnej zdolności do czynności prawnych;</w:t>
      </w:r>
    </w:p>
    <w:p w14:paraId="0FCD7D24" w14:textId="25D93960" w:rsidR="00CB42F1" w:rsidRDefault="00CB42F1" w:rsidP="00E213CA">
      <w:pPr>
        <w:pStyle w:val="Tekstpodstawowywcity3"/>
        <w:numPr>
          <w:ilvl w:val="0"/>
          <w:numId w:val="4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B42F1">
        <w:rPr>
          <w:rFonts w:ascii="Arial" w:hAnsi="Arial" w:cs="Arial"/>
          <w:sz w:val="20"/>
          <w:szCs w:val="20"/>
        </w:rPr>
        <w:t>skazania prawomocnym wyrokiem za przestępstwo umyślne lub za umyślne przestępstwo skarbowe;</w:t>
      </w:r>
    </w:p>
    <w:p w14:paraId="197AE5CE" w14:textId="223AE824" w:rsidR="00CB42F1" w:rsidRPr="001B5462" w:rsidRDefault="00CB42F1" w:rsidP="00E213CA">
      <w:pPr>
        <w:pStyle w:val="Tekstpodstawowywcity3"/>
        <w:numPr>
          <w:ilvl w:val="0"/>
          <w:numId w:val="4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B5462">
        <w:rPr>
          <w:rFonts w:ascii="Arial" w:hAnsi="Arial" w:cs="Arial"/>
          <w:sz w:val="20"/>
          <w:szCs w:val="20"/>
        </w:rPr>
        <w:t>stwierdzenie poświadczenia nieprawdy w oświ</w:t>
      </w:r>
      <w:r w:rsidR="00805C59" w:rsidRPr="001B5462">
        <w:rPr>
          <w:rFonts w:ascii="Arial" w:hAnsi="Arial" w:cs="Arial"/>
          <w:sz w:val="20"/>
          <w:szCs w:val="20"/>
        </w:rPr>
        <w:t>adczeniu, o którym mowa w § 2 ust. 15</w:t>
      </w:r>
      <w:r w:rsidR="003A6923" w:rsidRPr="001B5462">
        <w:rPr>
          <w:rFonts w:ascii="Arial" w:hAnsi="Arial" w:cs="Arial"/>
          <w:sz w:val="20"/>
          <w:szCs w:val="20"/>
        </w:rPr>
        <w:t xml:space="preserve"> Umowy</w:t>
      </w:r>
      <w:r w:rsidRPr="001B5462">
        <w:rPr>
          <w:rFonts w:ascii="Arial" w:hAnsi="Arial" w:cs="Arial"/>
          <w:sz w:val="20"/>
          <w:szCs w:val="20"/>
        </w:rPr>
        <w:t>;</w:t>
      </w:r>
    </w:p>
    <w:p w14:paraId="53C90EBB" w14:textId="257A49DF" w:rsidR="003A5A4A" w:rsidRDefault="003A5A4A" w:rsidP="00E213CA">
      <w:pPr>
        <w:pStyle w:val="Tekstpodstawowywcity3"/>
        <w:numPr>
          <w:ilvl w:val="0"/>
          <w:numId w:val="4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B5462">
        <w:rPr>
          <w:rFonts w:ascii="Arial" w:hAnsi="Arial" w:cs="Arial"/>
          <w:sz w:val="20"/>
          <w:szCs w:val="20"/>
        </w:rPr>
        <w:t>stwierdzenia przez OPI PIB zaistnienia okoliczności uniemożliwiających pełnienie funkcji Eksperta w sposób bezstronny lub rzetelny lub niezgłoszonego konfliktu interesu w zakresie objętym złożonym oświadczeniem o którym mowa w § 2 ust. 15</w:t>
      </w:r>
      <w:r w:rsidR="003A6923" w:rsidRPr="001B5462">
        <w:rPr>
          <w:rFonts w:ascii="Arial" w:hAnsi="Arial" w:cs="Arial"/>
          <w:sz w:val="20"/>
          <w:szCs w:val="20"/>
        </w:rPr>
        <w:t xml:space="preserve"> Umowy</w:t>
      </w:r>
      <w:r w:rsidRPr="003A5A4A">
        <w:rPr>
          <w:rFonts w:ascii="Arial" w:hAnsi="Arial" w:cs="Arial"/>
          <w:sz w:val="20"/>
          <w:szCs w:val="20"/>
        </w:rPr>
        <w:t>;</w:t>
      </w:r>
    </w:p>
    <w:p w14:paraId="30B75DFB" w14:textId="7B994C55" w:rsidR="00805C59" w:rsidRDefault="00805C59" w:rsidP="00E213CA">
      <w:pPr>
        <w:pStyle w:val="Tekstpodstawowywcity3"/>
        <w:numPr>
          <w:ilvl w:val="0"/>
          <w:numId w:val="4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05C59">
        <w:rPr>
          <w:rFonts w:ascii="Arial" w:hAnsi="Arial" w:cs="Arial"/>
          <w:sz w:val="20"/>
          <w:szCs w:val="20"/>
        </w:rPr>
        <w:t>nieprzedłożenia wymaganych oświadczeń niez</w:t>
      </w:r>
      <w:r w:rsidR="00B27863">
        <w:rPr>
          <w:rFonts w:ascii="Arial" w:hAnsi="Arial" w:cs="Arial"/>
          <w:sz w:val="20"/>
          <w:szCs w:val="20"/>
        </w:rPr>
        <w:t>będnych do zawarcia Umowy zlecenia</w:t>
      </w:r>
      <w:r w:rsidRPr="00805C59">
        <w:rPr>
          <w:rFonts w:ascii="Arial" w:hAnsi="Arial" w:cs="Arial"/>
          <w:sz w:val="20"/>
          <w:szCs w:val="20"/>
        </w:rPr>
        <w:t xml:space="preserve"> w terminie 14 dni kalendarzowych liczonych od dnia wezwania do ich dostarczenia;</w:t>
      </w:r>
    </w:p>
    <w:p w14:paraId="5FC1505F" w14:textId="2C1651D7" w:rsidR="00805C59" w:rsidRDefault="00805C59" w:rsidP="00E213CA">
      <w:pPr>
        <w:pStyle w:val="Tekstpodstawowywcity3"/>
        <w:numPr>
          <w:ilvl w:val="0"/>
          <w:numId w:val="4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05C59">
        <w:rPr>
          <w:rFonts w:ascii="Arial" w:hAnsi="Arial" w:cs="Arial"/>
          <w:sz w:val="20"/>
          <w:szCs w:val="20"/>
        </w:rPr>
        <w:lastRenderedPageBreak/>
        <w:t>utraty wymaganych uprawnień w dziedzinie, która stanowiła podstawę wpisu do wykazu (dotyczy konkretnej dziedziny);</w:t>
      </w:r>
    </w:p>
    <w:p w14:paraId="6F4E5EDF" w14:textId="0DAAA167" w:rsidR="00805C59" w:rsidRDefault="004F606D" w:rsidP="00E213CA">
      <w:pPr>
        <w:pStyle w:val="Tekstpodstawowywcity3"/>
        <w:numPr>
          <w:ilvl w:val="0"/>
          <w:numId w:val="4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złożenia przez E</w:t>
      </w:r>
      <w:r w:rsidR="003A5A4A" w:rsidRPr="003A5A4A">
        <w:rPr>
          <w:rFonts w:ascii="Arial" w:hAnsi="Arial" w:cs="Arial"/>
          <w:sz w:val="20"/>
          <w:szCs w:val="20"/>
        </w:rPr>
        <w:t>ksperta wraz z wnioskiem o wpis do wykazu niezgodnych ze stanem faktycznym dokumentów lub oświadczeń;</w:t>
      </w:r>
    </w:p>
    <w:p w14:paraId="43275EB0" w14:textId="73575038" w:rsidR="003A5A4A" w:rsidRDefault="00B27863" w:rsidP="00E213CA">
      <w:pPr>
        <w:pStyle w:val="Tekstpodstawowywcity3"/>
        <w:numPr>
          <w:ilvl w:val="0"/>
          <w:numId w:val="4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odmowy zawarcia Umowy zlecenia</w:t>
      </w:r>
      <w:r w:rsidR="003A5A4A" w:rsidRPr="003A5A4A">
        <w:rPr>
          <w:rFonts w:ascii="Arial" w:hAnsi="Arial" w:cs="Arial"/>
          <w:sz w:val="20"/>
          <w:szCs w:val="20"/>
        </w:rPr>
        <w:t>;</w:t>
      </w:r>
    </w:p>
    <w:p w14:paraId="4C05B8CC" w14:textId="784412FA" w:rsidR="003A5A4A" w:rsidRPr="001B5462" w:rsidRDefault="004F606D" w:rsidP="00E213CA">
      <w:pPr>
        <w:pStyle w:val="Tekstpodstawowywcity3"/>
        <w:numPr>
          <w:ilvl w:val="0"/>
          <w:numId w:val="4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uzyskania przez E</w:t>
      </w:r>
      <w:r w:rsidR="003A5A4A" w:rsidRPr="003A5A4A">
        <w:rPr>
          <w:rFonts w:ascii="Arial" w:hAnsi="Arial" w:cs="Arial"/>
          <w:sz w:val="20"/>
          <w:szCs w:val="20"/>
        </w:rPr>
        <w:t>ksperta 3 negatywnych ocen, zgodn</w:t>
      </w:r>
      <w:r w:rsidR="003A5A4A">
        <w:rPr>
          <w:rFonts w:ascii="Arial" w:hAnsi="Arial" w:cs="Arial"/>
          <w:sz w:val="20"/>
          <w:szCs w:val="20"/>
        </w:rPr>
        <w:t xml:space="preserve">ie z zasadami </w:t>
      </w:r>
      <w:r w:rsidR="003A5A4A" w:rsidRPr="001B5462">
        <w:rPr>
          <w:rFonts w:ascii="Arial" w:hAnsi="Arial" w:cs="Arial"/>
          <w:sz w:val="20"/>
          <w:szCs w:val="20"/>
        </w:rPr>
        <w:t>określonymi w § 4</w:t>
      </w:r>
      <w:r w:rsidR="003A6923" w:rsidRPr="001B5462">
        <w:rPr>
          <w:rFonts w:ascii="Arial" w:hAnsi="Arial" w:cs="Arial"/>
          <w:sz w:val="20"/>
          <w:szCs w:val="20"/>
        </w:rPr>
        <w:t xml:space="preserve"> Umowy</w:t>
      </w:r>
      <w:r w:rsidR="003A5A4A" w:rsidRPr="001B5462">
        <w:rPr>
          <w:rFonts w:ascii="Arial" w:hAnsi="Arial" w:cs="Arial"/>
          <w:sz w:val="20"/>
          <w:szCs w:val="20"/>
        </w:rPr>
        <w:t>;</w:t>
      </w:r>
    </w:p>
    <w:p w14:paraId="2B593C15" w14:textId="08DB7F98" w:rsidR="003A5A4A" w:rsidRDefault="003A5A4A" w:rsidP="00E213CA">
      <w:pPr>
        <w:pStyle w:val="Tekstpodstawowywcity3"/>
        <w:numPr>
          <w:ilvl w:val="0"/>
          <w:numId w:val="4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5A4A">
        <w:rPr>
          <w:rFonts w:ascii="Arial" w:hAnsi="Arial" w:cs="Arial"/>
          <w:sz w:val="20"/>
          <w:szCs w:val="20"/>
        </w:rPr>
        <w:t>rażącego naruszenia obowiąz</w:t>
      </w:r>
      <w:r w:rsidR="00B27863">
        <w:rPr>
          <w:rFonts w:ascii="Arial" w:hAnsi="Arial" w:cs="Arial"/>
          <w:sz w:val="20"/>
          <w:szCs w:val="20"/>
        </w:rPr>
        <w:t>ków wynikających z U</w:t>
      </w:r>
      <w:r>
        <w:rPr>
          <w:rFonts w:ascii="Arial" w:hAnsi="Arial" w:cs="Arial"/>
          <w:sz w:val="20"/>
          <w:szCs w:val="20"/>
        </w:rPr>
        <w:t xml:space="preserve">mowy zlecenia </w:t>
      </w:r>
      <w:r w:rsidRPr="003A5A4A">
        <w:rPr>
          <w:rFonts w:ascii="Arial" w:hAnsi="Arial" w:cs="Arial"/>
          <w:sz w:val="20"/>
          <w:szCs w:val="20"/>
        </w:rPr>
        <w:t>lub</w:t>
      </w:r>
      <w:r w:rsidRPr="003A5A4A">
        <w:t xml:space="preserve"> </w:t>
      </w:r>
      <w:r w:rsidR="003A5F8F" w:rsidRPr="003A5F8F">
        <w:rPr>
          <w:rFonts w:ascii="Arial" w:hAnsi="Arial" w:cs="Arial"/>
          <w:sz w:val="20"/>
          <w:szCs w:val="20"/>
        </w:rPr>
        <w:t>Regulaminu Prac Komisji Oceny projektów</w:t>
      </w:r>
      <w:r w:rsidRPr="00C9001E">
        <w:rPr>
          <w:rFonts w:ascii="Arial" w:hAnsi="Arial" w:cs="Arial"/>
          <w:sz w:val="20"/>
          <w:szCs w:val="20"/>
        </w:rPr>
        <w:t>;</w:t>
      </w:r>
    </w:p>
    <w:p w14:paraId="70A2E8D7" w14:textId="2A265525" w:rsidR="004F606D" w:rsidRDefault="004F606D" w:rsidP="00E213CA">
      <w:pPr>
        <w:pStyle w:val="Tekstpodstawowywcity3"/>
        <w:numPr>
          <w:ilvl w:val="0"/>
          <w:numId w:val="4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stwierdzenia ujawnienia przez E</w:t>
      </w:r>
      <w:r w:rsidRPr="004F606D">
        <w:rPr>
          <w:rFonts w:ascii="Arial" w:hAnsi="Arial" w:cs="Arial"/>
          <w:sz w:val="20"/>
          <w:szCs w:val="20"/>
        </w:rPr>
        <w:t>ksperta osobom trzecim treści wniosku o dofinansowanie lub innych doku</w:t>
      </w:r>
      <w:r>
        <w:rPr>
          <w:rFonts w:ascii="Arial" w:hAnsi="Arial" w:cs="Arial"/>
          <w:sz w:val="20"/>
          <w:szCs w:val="20"/>
        </w:rPr>
        <w:t>mentów udostępnionych przez OPI PIB</w:t>
      </w:r>
      <w:r w:rsidRPr="004F606D">
        <w:rPr>
          <w:rFonts w:ascii="Arial" w:hAnsi="Arial" w:cs="Arial"/>
          <w:sz w:val="20"/>
          <w:szCs w:val="20"/>
        </w:rPr>
        <w:t xml:space="preserve"> w związku z realizacją zlecenia;</w:t>
      </w:r>
    </w:p>
    <w:p w14:paraId="4A9AA279" w14:textId="3F12B464" w:rsidR="004F606D" w:rsidRDefault="004F606D" w:rsidP="00E213CA">
      <w:pPr>
        <w:pStyle w:val="Tekstpodstawowywcity3"/>
        <w:numPr>
          <w:ilvl w:val="0"/>
          <w:numId w:val="4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rażącego naruszenia przez E</w:t>
      </w:r>
      <w:r w:rsidRPr="004F606D">
        <w:rPr>
          <w:rFonts w:ascii="Arial" w:hAnsi="Arial" w:cs="Arial"/>
          <w:sz w:val="20"/>
          <w:szCs w:val="20"/>
        </w:rPr>
        <w:t xml:space="preserve">ksperta zasad </w:t>
      </w:r>
      <w:r w:rsidR="0000618C">
        <w:rPr>
          <w:rFonts w:ascii="Arial" w:hAnsi="Arial" w:cs="Arial"/>
          <w:sz w:val="20"/>
          <w:szCs w:val="20"/>
        </w:rPr>
        <w:t xml:space="preserve">współpracy, </w:t>
      </w:r>
      <w:r w:rsidRPr="004F606D">
        <w:rPr>
          <w:rFonts w:ascii="Arial" w:hAnsi="Arial" w:cs="Arial"/>
          <w:sz w:val="20"/>
          <w:szCs w:val="20"/>
        </w:rPr>
        <w:t>w tym niekulturalne i wykraczające poza standardy zachowanie wobec Wnioskodawcy/</w:t>
      </w:r>
      <w:r>
        <w:rPr>
          <w:rFonts w:ascii="Arial" w:hAnsi="Arial" w:cs="Arial"/>
          <w:sz w:val="20"/>
          <w:szCs w:val="20"/>
        </w:rPr>
        <w:t>Beneficjenta lub pracownika OPI PIB</w:t>
      </w:r>
      <w:r w:rsidRPr="004F606D">
        <w:rPr>
          <w:rFonts w:ascii="Arial" w:hAnsi="Arial" w:cs="Arial"/>
          <w:sz w:val="20"/>
          <w:szCs w:val="20"/>
        </w:rPr>
        <w:t xml:space="preserve"> (dotyczy FENG);</w:t>
      </w:r>
    </w:p>
    <w:p w14:paraId="5F4C307B" w14:textId="384DAEC1" w:rsidR="00AB5454" w:rsidRDefault="00AB5454" w:rsidP="00E213CA">
      <w:pPr>
        <w:pStyle w:val="Tekstpodstawowywcity3"/>
        <w:numPr>
          <w:ilvl w:val="0"/>
          <w:numId w:val="4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B5454">
        <w:rPr>
          <w:rFonts w:ascii="Arial" w:hAnsi="Arial" w:cs="Arial"/>
          <w:sz w:val="20"/>
          <w:szCs w:val="20"/>
        </w:rPr>
        <w:t>zatrudnienia eksperta w IP lub IZ wdrażającej Programy;</w:t>
      </w:r>
    </w:p>
    <w:p w14:paraId="1735E9AC" w14:textId="0229626A" w:rsidR="00AB5454" w:rsidRDefault="00AB5454" w:rsidP="00E213CA">
      <w:pPr>
        <w:pStyle w:val="Tekstpodstawowywcity3"/>
        <w:numPr>
          <w:ilvl w:val="0"/>
          <w:numId w:val="4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B5454">
        <w:rPr>
          <w:rFonts w:ascii="Arial" w:hAnsi="Arial" w:cs="Arial"/>
          <w:sz w:val="20"/>
          <w:szCs w:val="20"/>
        </w:rPr>
        <w:t>śmierci eksperta lub uznania go za zmarłego.</w:t>
      </w:r>
    </w:p>
    <w:p w14:paraId="17DCB899" w14:textId="1C00C2F8" w:rsidR="004F606D" w:rsidRPr="00C9001E" w:rsidRDefault="00B27863" w:rsidP="00E213CA">
      <w:pPr>
        <w:pStyle w:val="Tekstpodstawowywcity3"/>
        <w:numPr>
          <w:ilvl w:val="0"/>
          <w:numId w:val="4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rozwiązania, wypowiedzenia U</w:t>
      </w:r>
      <w:r w:rsidR="004F606D" w:rsidRPr="004F606D">
        <w:rPr>
          <w:rFonts w:ascii="Arial" w:hAnsi="Arial" w:cs="Arial"/>
          <w:sz w:val="20"/>
          <w:szCs w:val="20"/>
        </w:rPr>
        <w:t xml:space="preserve">mowy </w:t>
      </w:r>
      <w:r>
        <w:rPr>
          <w:rFonts w:ascii="Arial" w:hAnsi="Arial" w:cs="Arial"/>
          <w:sz w:val="20"/>
          <w:szCs w:val="20"/>
        </w:rPr>
        <w:t>zlecenia</w:t>
      </w:r>
      <w:r w:rsidR="004F606D" w:rsidRPr="004F606D">
        <w:rPr>
          <w:rFonts w:ascii="Arial" w:hAnsi="Arial" w:cs="Arial"/>
          <w:sz w:val="20"/>
          <w:szCs w:val="20"/>
        </w:rPr>
        <w:t xml:space="preserve"> ze skutkiem natychmiastowym lub jej wygaśnięcia na warunkach w niej określonych;</w:t>
      </w:r>
    </w:p>
    <w:p w14:paraId="2ADC38E2" w14:textId="0BBEC833" w:rsidR="003A5A4A" w:rsidRDefault="003A5A4A" w:rsidP="00E213CA">
      <w:pPr>
        <w:pStyle w:val="Tekstpodstawowywcity3"/>
        <w:numPr>
          <w:ilvl w:val="0"/>
          <w:numId w:val="4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5A4A">
        <w:rPr>
          <w:rFonts w:ascii="Arial" w:hAnsi="Arial" w:cs="Arial"/>
          <w:sz w:val="20"/>
          <w:szCs w:val="20"/>
        </w:rPr>
        <w:t>złożenia na piśmie lub drogą elektroniczną</w:t>
      </w:r>
      <w:r>
        <w:rPr>
          <w:rFonts w:ascii="Arial" w:hAnsi="Arial" w:cs="Arial"/>
          <w:sz w:val="20"/>
          <w:szCs w:val="20"/>
        </w:rPr>
        <w:t xml:space="preserve"> wniosku o wykreślenie z wykazu.</w:t>
      </w:r>
    </w:p>
    <w:p w14:paraId="599082D9" w14:textId="325F39B9" w:rsidR="00CB42F1" w:rsidRDefault="00CB42F1" w:rsidP="00CB42F1">
      <w:pPr>
        <w:pStyle w:val="Tekstpodstawowywcity3"/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 PIB może wykreślić Eksperta z wykazu, w przypadku zaistnienia co najmniej jednej z poniższych okoliczności:</w:t>
      </w:r>
    </w:p>
    <w:p w14:paraId="0A362D14" w14:textId="210F51D4" w:rsidR="00C9001E" w:rsidRDefault="00C9001E" w:rsidP="00E213CA">
      <w:pPr>
        <w:pStyle w:val="Tekstpodstawowywcity3"/>
        <w:numPr>
          <w:ilvl w:val="0"/>
          <w:numId w:val="4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001E">
        <w:rPr>
          <w:rFonts w:ascii="Arial" w:hAnsi="Arial" w:cs="Arial"/>
          <w:sz w:val="20"/>
          <w:szCs w:val="20"/>
        </w:rPr>
        <w:t>narusz</w:t>
      </w:r>
      <w:r>
        <w:rPr>
          <w:rFonts w:ascii="Arial" w:hAnsi="Arial" w:cs="Arial"/>
          <w:sz w:val="20"/>
          <w:szCs w:val="20"/>
        </w:rPr>
        <w:t xml:space="preserve">enia obowiązków </w:t>
      </w:r>
      <w:r w:rsidRPr="001B5462">
        <w:rPr>
          <w:rFonts w:ascii="Arial" w:hAnsi="Arial" w:cs="Arial"/>
          <w:sz w:val="20"/>
          <w:szCs w:val="20"/>
        </w:rPr>
        <w:t xml:space="preserve">wynikających z Umowy zlecenia lub Regulaminu Prac Komisji Oceny projektów, innych, niż określone w ust. 1 pkt </w:t>
      </w:r>
      <w:r w:rsidR="00BA1997" w:rsidRPr="001B5462">
        <w:rPr>
          <w:rFonts w:ascii="Arial" w:hAnsi="Arial" w:cs="Arial"/>
          <w:sz w:val="20"/>
          <w:szCs w:val="20"/>
        </w:rPr>
        <w:t>10</w:t>
      </w:r>
      <w:r w:rsidRPr="001B5462">
        <w:rPr>
          <w:rFonts w:ascii="Arial" w:hAnsi="Arial" w:cs="Arial"/>
          <w:sz w:val="20"/>
          <w:szCs w:val="20"/>
        </w:rPr>
        <w:t>;</w:t>
      </w:r>
    </w:p>
    <w:p w14:paraId="4C0484D4" w14:textId="58E35A08" w:rsidR="00C9001E" w:rsidRDefault="00C9001E" w:rsidP="00E213CA">
      <w:pPr>
        <w:pStyle w:val="Tekstpodstawowywcity3"/>
        <w:numPr>
          <w:ilvl w:val="0"/>
          <w:numId w:val="4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001E">
        <w:rPr>
          <w:rFonts w:ascii="Arial" w:hAnsi="Arial" w:cs="Arial"/>
          <w:sz w:val="20"/>
          <w:szCs w:val="20"/>
        </w:rPr>
        <w:t xml:space="preserve">naruszenia przez eksperta zasad </w:t>
      </w:r>
      <w:r w:rsidR="0000618C">
        <w:rPr>
          <w:rFonts w:ascii="Arial" w:hAnsi="Arial" w:cs="Arial"/>
          <w:sz w:val="20"/>
          <w:szCs w:val="20"/>
        </w:rPr>
        <w:t>współpracy,</w:t>
      </w:r>
      <w:r w:rsidR="004135C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które nie zostanie przez OPI PIB</w:t>
      </w:r>
      <w:r w:rsidRPr="00C9001E">
        <w:rPr>
          <w:rFonts w:ascii="Arial" w:hAnsi="Arial" w:cs="Arial"/>
          <w:sz w:val="20"/>
          <w:szCs w:val="20"/>
        </w:rPr>
        <w:t xml:space="preserve"> uznane za rażące (dotyczy FENG);</w:t>
      </w:r>
    </w:p>
    <w:p w14:paraId="2144BA6E" w14:textId="170CBB67" w:rsidR="00C9001E" w:rsidRDefault="00C9001E" w:rsidP="00E213CA">
      <w:pPr>
        <w:pStyle w:val="Tekstpodstawowywcity3"/>
        <w:numPr>
          <w:ilvl w:val="0"/>
          <w:numId w:val="4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001E">
        <w:rPr>
          <w:rFonts w:ascii="Arial" w:hAnsi="Arial" w:cs="Arial"/>
          <w:sz w:val="20"/>
          <w:szCs w:val="20"/>
        </w:rPr>
        <w:t xml:space="preserve">odmowy (bez uzasadnionej przyczyny) wykonania zlecenia po jego przyjęciu lub utrudniania pracy związanej z realizacją zadań </w:t>
      </w:r>
      <w:r>
        <w:rPr>
          <w:rFonts w:ascii="Arial" w:hAnsi="Arial" w:cs="Arial"/>
          <w:sz w:val="20"/>
          <w:szCs w:val="20"/>
        </w:rPr>
        <w:t>objętych przyjętym zleceniem;</w:t>
      </w:r>
    </w:p>
    <w:p w14:paraId="3F9FF6F1" w14:textId="697FA93A" w:rsidR="00C9001E" w:rsidRDefault="00C9001E" w:rsidP="00E213CA">
      <w:pPr>
        <w:pStyle w:val="Tekstpodstawowywcity3"/>
        <w:numPr>
          <w:ilvl w:val="0"/>
          <w:numId w:val="4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001E">
        <w:rPr>
          <w:rFonts w:ascii="Arial" w:hAnsi="Arial" w:cs="Arial"/>
          <w:sz w:val="20"/>
          <w:szCs w:val="20"/>
        </w:rPr>
        <w:t>braku możliwości kontaktu z ekspertem w trakcie realizacji zlecenia z winy leżącej po stronie eksperta, co uniemożliwia</w:t>
      </w:r>
      <w:r>
        <w:rPr>
          <w:rFonts w:ascii="Arial" w:hAnsi="Arial" w:cs="Arial"/>
          <w:sz w:val="20"/>
          <w:szCs w:val="20"/>
        </w:rPr>
        <w:t xml:space="preserve"> ukończenie zlecenia w terminie.</w:t>
      </w:r>
    </w:p>
    <w:p w14:paraId="4BF6451A" w14:textId="1D8B3DB3" w:rsidR="00BA1997" w:rsidRDefault="00BA1997" w:rsidP="00E213CA">
      <w:pPr>
        <w:pStyle w:val="Tekstpodstawowywcity3"/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 PIB</w:t>
      </w:r>
      <w:r w:rsidRPr="00BA1997">
        <w:rPr>
          <w:rFonts w:ascii="Arial" w:hAnsi="Arial" w:cs="Arial"/>
          <w:sz w:val="20"/>
          <w:szCs w:val="20"/>
        </w:rPr>
        <w:t xml:space="preserve"> niezwłocznie informuje eksperta o </w:t>
      </w:r>
      <w:r w:rsidRPr="001B5462">
        <w:rPr>
          <w:rFonts w:ascii="Arial" w:hAnsi="Arial" w:cs="Arial"/>
          <w:sz w:val="20"/>
          <w:szCs w:val="20"/>
        </w:rPr>
        <w:t>wykreśleniu z wykazu, z wyjątkiem wykreślenia z wykazu z powodu zaistnienia okoliczności, o których mowa w ust. 1 pkt 14.</w:t>
      </w:r>
    </w:p>
    <w:p w14:paraId="464DA2A2" w14:textId="2CFFDB04" w:rsidR="00CB42F1" w:rsidRDefault="00BA1997" w:rsidP="00E213CA">
      <w:pPr>
        <w:pStyle w:val="Tekstpodstawowywcity3"/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Informacja o wykreśleniu E</w:t>
      </w:r>
      <w:r w:rsidRPr="00BA1997">
        <w:rPr>
          <w:rFonts w:ascii="Arial" w:hAnsi="Arial" w:cs="Arial"/>
          <w:sz w:val="20"/>
          <w:szCs w:val="20"/>
        </w:rPr>
        <w:t>ksperta z wykazu p</w:t>
      </w:r>
      <w:r>
        <w:rPr>
          <w:rFonts w:ascii="Arial" w:hAnsi="Arial" w:cs="Arial"/>
          <w:sz w:val="20"/>
          <w:szCs w:val="20"/>
        </w:rPr>
        <w:t>rzekazywana jest drogą mailową</w:t>
      </w:r>
      <w:r w:rsidRPr="00BA1997">
        <w:rPr>
          <w:rFonts w:ascii="Arial" w:hAnsi="Arial" w:cs="Arial"/>
          <w:sz w:val="20"/>
          <w:szCs w:val="20"/>
        </w:rPr>
        <w:t xml:space="preserve"> i zawiera w szczególności powód wykreślenia z wykazu oraz termin wykreślenia.</w:t>
      </w:r>
    </w:p>
    <w:p w14:paraId="6A434980" w14:textId="2501DAFF" w:rsidR="00BA1997" w:rsidRDefault="00BA1997" w:rsidP="00E213CA">
      <w:pPr>
        <w:pStyle w:val="Tekstpodstawowywcity3"/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Wykreślenie E</w:t>
      </w:r>
      <w:r w:rsidRPr="00BA1997">
        <w:rPr>
          <w:rFonts w:ascii="Arial" w:hAnsi="Arial" w:cs="Arial"/>
          <w:sz w:val="20"/>
          <w:szCs w:val="20"/>
        </w:rPr>
        <w:t>ksperta z wykazu ekspertów może dotyczyć jednej dziedziny (</w:t>
      </w:r>
      <w:r w:rsidR="006427F1">
        <w:rPr>
          <w:rFonts w:ascii="Arial" w:hAnsi="Arial" w:cs="Arial"/>
          <w:sz w:val="20"/>
          <w:szCs w:val="20"/>
        </w:rPr>
        <w:t>nauka, gospodarka, analiza finansowa i ekonomiczna, budownictwo, wycena wkładu niepieniężnego</w:t>
      </w:r>
      <w:r w:rsidRPr="00BA1997">
        <w:rPr>
          <w:rFonts w:ascii="Arial" w:hAnsi="Arial" w:cs="Arial"/>
          <w:sz w:val="20"/>
          <w:szCs w:val="20"/>
        </w:rPr>
        <w:t>), kilku dziedzin lub wszystkich dziedzin w wykazie.</w:t>
      </w:r>
    </w:p>
    <w:p w14:paraId="5BF9C36B" w14:textId="7836115A" w:rsidR="00BA1997" w:rsidRDefault="00BA1997" w:rsidP="00E213CA">
      <w:pPr>
        <w:pStyle w:val="Tekstpodstawowywcity3"/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A1997">
        <w:rPr>
          <w:rFonts w:ascii="Arial" w:hAnsi="Arial" w:cs="Arial"/>
          <w:sz w:val="20"/>
          <w:szCs w:val="20"/>
        </w:rPr>
        <w:t>W przypadku wykreślenia eksperta z wykazu w ramach jednej lub kilku dziedzin może on ubiegać się o ponowny wpis w zakresie wykreślonych dziedzin, nie wcześniej niż po upływie roku od dnia wykreślenia z wykazu.</w:t>
      </w:r>
    </w:p>
    <w:p w14:paraId="7A60B56E" w14:textId="77777777" w:rsidR="00BA1997" w:rsidRDefault="00BA1997" w:rsidP="00E213CA">
      <w:pPr>
        <w:pStyle w:val="Tekstpodstawowywcity3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61C34E7" w14:textId="77777777" w:rsidR="00A4553F" w:rsidRDefault="00A4553F" w:rsidP="00E213CA">
      <w:pPr>
        <w:pStyle w:val="Tekstpodstawowywcity3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5F36119" w14:textId="77777777" w:rsidR="00A4553F" w:rsidRDefault="00A4553F" w:rsidP="00E213CA">
      <w:pPr>
        <w:pStyle w:val="Tekstpodstawowywcity3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7FB0909" w14:textId="299D297D" w:rsidR="00A522B7" w:rsidRPr="00167168" w:rsidRDefault="003053C6" w:rsidP="00FC0D83">
      <w:pPr>
        <w:pStyle w:val="Tekstpodstawowywcity3"/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167168">
        <w:rPr>
          <w:rFonts w:ascii="Arial" w:hAnsi="Arial" w:cs="Arial"/>
          <w:b/>
          <w:sz w:val="20"/>
          <w:szCs w:val="20"/>
        </w:rPr>
        <w:t>§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658E">
        <w:rPr>
          <w:rFonts w:ascii="Arial" w:hAnsi="Arial" w:cs="Arial"/>
          <w:b/>
          <w:sz w:val="20"/>
          <w:szCs w:val="20"/>
        </w:rPr>
        <w:t>1</w:t>
      </w:r>
      <w:r w:rsidR="00397586">
        <w:rPr>
          <w:rFonts w:ascii="Arial" w:hAnsi="Arial" w:cs="Arial"/>
          <w:b/>
          <w:sz w:val="20"/>
          <w:szCs w:val="20"/>
        </w:rPr>
        <w:t>1</w:t>
      </w:r>
    </w:p>
    <w:p w14:paraId="349679AF" w14:textId="77777777" w:rsidR="00A522B7" w:rsidRPr="00744C58" w:rsidRDefault="00654DEF" w:rsidP="00FC0D83">
      <w:pPr>
        <w:pStyle w:val="Tekstpodstawowywcity3"/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744C58">
        <w:rPr>
          <w:rFonts w:ascii="Arial" w:hAnsi="Arial" w:cs="Arial"/>
          <w:b/>
          <w:sz w:val="20"/>
          <w:szCs w:val="20"/>
        </w:rPr>
        <w:t>Dane osobowe</w:t>
      </w:r>
      <w:r w:rsidR="005F0211" w:rsidRPr="00744C58">
        <w:rPr>
          <w:rFonts w:ascii="Arial" w:hAnsi="Arial" w:cs="Arial"/>
          <w:b/>
          <w:sz w:val="20"/>
          <w:szCs w:val="20"/>
        </w:rPr>
        <w:t xml:space="preserve"> – klauzula informacyjna</w:t>
      </w:r>
    </w:p>
    <w:p w14:paraId="1D68CDFB" w14:textId="4332C76B" w:rsidR="00167168" w:rsidRPr="00744C58" w:rsidRDefault="00496F54" w:rsidP="00FC0D83">
      <w:pPr>
        <w:pStyle w:val="Tekstpodstawowywcity3"/>
        <w:numPr>
          <w:ilvl w:val="6"/>
          <w:numId w:val="10"/>
        </w:numPr>
        <w:tabs>
          <w:tab w:val="clear" w:pos="4680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44C58">
        <w:rPr>
          <w:rFonts w:ascii="Arial" w:hAnsi="Arial" w:cs="Arial"/>
          <w:sz w:val="20"/>
          <w:szCs w:val="20"/>
        </w:rPr>
        <w:t xml:space="preserve">Zleceniodawca </w:t>
      </w:r>
      <w:r w:rsidR="007825BD">
        <w:rPr>
          <w:rFonts w:ascii="Arial" w:hAnsi="Arial" w:cs="Arial"/>
          <w:sz w:val="20"/>
          <w:szCs w:val="20"/>
        </w:rPr>
        <w:t xml:space="preserve">(OPI PIB) </w:t>
      </w:r>
      <w:r w:rsidRPr="00744C58">
        <w:rPr>
          <w:rFonts w:ascii="Arial" w:hAnsi="Arial" w:cs="Arial"/>
          <w:sz w:val="20"/>
          <w:szCs w:val="20"/>
        </w:rPr>
        <w:t>oświadcza, że jest a</w:t>
      </w:r>
      <w:r w:rsidR="00167168" w:rsidRPr="00744C58">
        <w:rPr>
          <w:rFonts w:ascii="Arial" w:hAnsi="Arial" w:cs="Arial"/>
          <w:sz w:val="20"/>
          <w:szCs w:val="20"/>
        </w:rPr>
        <w:t>dministratorem w rozumieniu art. 4 pkt 7) R</w:t>
      </w:r>
      <w:r w:rsidRPr="00744C58">
        <w:rPr>
          <w:rFonts w:ascii="Arial" w:hAnsi="Arial" w:cs="Arial"/>
          <w:sz w:val="20"/>
          <w:szCs w:val="20"/>
        </w:rPr>
        <w:t xml:space="preserve">ozporządzenia </w:t>
      </w:r>
      <w:r w:rsidR="00CB6DDD" w:rsidRPr="00744C58">
        <w:rPr>
          <w:rFonts w:ascii="Arial" w:hAnsi="Arial" w:cs="Arial"/>
          <w:sz w:val="20"/>
          <w:szCs w:val="20"/>
        </w:rPr>
        <w:t>UE 2016/679 z dnia 27 kwietnia 2016 r.</w:t>
      </w:r>
      <w:r w:rsidR="00CB6DDD" w:rsidRPr="00744C58">
        <w:rPr>
          <w:rFonts w:asciiTheme="minorHAnsi" w:hAnsiTheme="minorHAnsi" w:cstheme="minorHAnsi"/>
          <w:sz w:val="20"/>
          <w:szCs w:val="20"/>
        </w:rPr>
        <w:t xml:space="preserve"> </w:t>
      </w:r>
      <w:r w:rsidR="00CB6DDD" w:rsidRPr="00744C58">
        <w:rPr>
          <w:rFonts w:ascii="Arial" w:hAnsi="Arial" w:cs="Arial"/>
          <w:sz w:val="20"/>
          <w:szCs w:val="20"/>
        </w:rPr>
        <w:t xml:space="preserve">(dalej: </w:t>
      </w:r>
      <w:r w:rsidR="00167168" w:rsidRPr="00744C58">
        <w:rPr>
          <w:rFonts w:ascii="Arial" w:hAnsi="Arial" w:cs="Arial"/>
          <w:sz w:val="20"/>
          <w:szCs w:val="20"/>
        </w:rPr>
        <w:t>RODO</w:t>
      </w:r>
      <w:r w:rsidR="00CB6DDD" w:rsidRPr="00744C58">
        <w:rPr>
          <w:rFonts w:ascii="Arial" w:hAnsi="Arial" w:cs="Arial"/>
          <w:sz w:val="20"/>
          <w:szCs w:val="20"/>
        </w:rPr>
        <w:t>)</w:t>
      </w:r>
      <w:r w:rsidR="00167168" w:rsidRPr="00744C58">
        <w:rPr>
          <w:rFonts w:ascii="Arial" w:hAnsi="Arial" w:cs="Arial"/>
          <w:sz w:val="20"/>
          <w:szCs w:val="20"/>
        </w:rPr>
        <w:t xml:space="preserve"> </w:t>
      </w:r>
      <w:r w:rsidR="00CB6DDD" w:rsidRPr="00744C58">
        <w:rPr>
          <w:rFonts w:ascii="Arial" w:hAnsi="Arial" w:cs="Arial"/>
          <w:sz w:val="20"/>
          <w:szCs w:val="20"/>
        </w:rPr>
        <w:t>w odniesieniu do</w:t>
      </w:r>
      <w:r w:rsidR="00167168" w:rsidRPr="00744C58">
        <w:rPr>
          <w:rFonts w:ascii="Arial" w:hAnsi="Arial" w:cs="Arial"/>
          <w:sz w:val="20"/>
          <w:szCs w:val="20"/>
        </w:rPr>
        <w:t xml:space="preserve"> danych osobowych </w:t>
      </w:r>
      <w:r w:rsidR="00CB6DDD" w:rsidRPr="00744C58">
        <w:rPr>
          <w:rFonts w:ascii="Arial" w:hAnsi="Arial" w:cs="Arial"/>
          <w:sz w:val="20"/>
          <w:szCs w:val="20"/>
        </w:rPr>
        <w:t>Zleceniobiorcy.</w:t>
      </w:r>
      <w:r w:rsidR="00167168" w:rsidRPr="00744C58">
        <w:rPr>
          <w:rFonts w:ascii="Arial" w:hAnsi="Arial" w:cs="Arial"/>
          <w:sz w:val="20"/>
          <w:szCs w:val="20"/>
        </w:rPr>
        <w:t xml:space="preserve"> Kontakt do administratora możliwy jest pod adresem e-mail: </w:t>
      </w:r>
      <w:hyperlink r:id="rId12" w:history="1">
        <w:r w:rsidR="00167168" w:rsidRPr="00744C58">
          <w:rPr>
            <w:rFonts w:ascii="Arial" w:hAnsi="Arial" w:cs="Arial"/>
            <w:sz w:val="20"/>
            <w:szCs w:val="20"/>
          </w:rPr>
          <w:t>o</w:t>
        </w:r>
      </w:hyperlink>
      <w:r w:rsidR="00167168" w:rsidRPr="00744C58">
        <w:rPr>
          <w:rFonts w:ascii="Arial" w:hAnsi="Arial" w:cs="Arial"/>
          <w:sz w:val="20"/>
          <w:szCs w:val="20"/>
        </w:rPr>
        <w:t xml:space="preserve">pi@opi.org.pl.  </w:t>
      </w:r>
    </w:p>
    <w:p w14:paraId="4A1640A4" w14:textId="1E2AC2F4" w:rsidR="00167168" w:rsidRPr="00744C58" w:rsidRDefault="00167168" w:rsidP="00FC0D83">
      <w:pPr>
        <w:pStyle w:val="Tekstpodstawowywcity3"/>
        <w:numPr>
          <w:ilvl w:val="6"/>
          <w:numId w:val="10"/>
        </w:numPr>
        <w:tabs>
          <w:tab w:val="clear" w:pos="4680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44C58">
        <w:rPr>
          <w:rFonts w:ascii="Arial" w:hAnsi="Arial" w:cs="Arial"/>
          <w:sz w:val="20"/>
          <w:szCs w:val="20"/>
        </w:rPr>
        <w:t xml:space="preserve">Administrator wyznaczył Inspektora Ochrony Danych, z którym w sprawach dotyczących przetwarzania danych osobowych istnieje możliwość kontaktu za pośrednictwem poczty elektronicznej dostępnej pod adresem e-mail: </w:t>
      </w:r>
      <w:hyperlink r:id="rId13" w:history="1">
        <w:r w:rsidRPr="00744C58">
          <w:rPr>
            <w:rFonts w:ascii="Arial" w:hAnsi="Arial" w:cs="Arial"/>
            <w:sz w:val="20"/>
            <w:szCs w:val="20"/>
          </w:rPr>
          <w:t>iod@opi.org.pl</w:t>
        </w:r>
      </w:hyperlink>
      <w:r w:rsidRPr="00744C58">
        <w:rPr>
          <w:rFonts w:ascii="Arial" w:hAnsi="Arial" w:cs="Arial"/>
          <w:sz w:val="20"/>
          <w:szCs w:val="20"/>
        </w:rPr>
        <w:t xml:space="preserve"> </w:t>
      </w:r>
    </w:p>
    <w:p w14:paraId="76D9C1A7" w14:textId="4C458646" w:rsidR="00F55331" w:rsidRPr="00744C58" w:rsidRDefault="00167168" w:rsidP="00FC0D83">
      <w:pPr>
        <w:pStyle w:val="Tekstpodstawowywcity3"/>
        <w:numPr>
          <w:ilvl w:val="6"/>
          <w:numId w:val="10"/>
        </w:numPr>
        <w:tabs>
          <w:tab w:val="clear" w:pos="4680"/>
        </w:tabs>
        <w:autoSpaceDE w:val="0"/>
        <w:autoSpaceDN w:val="0"/>
        <w:adjustRightInd w:val="0"/>
        <w:spacing w:line="360" w:lineRule="auto"/>
        <w:ind w:left="426" w:hanging="357"/>
        <w:contextualSpacing/>
        <w:jc w:val="both"/>
        <w:rPr>
          <w:rFonts w:ascii="Arial" w:hAnsi="Arial" w:cs="Arial"/>
          <w:sz w:val="20"/>
          <w:szCs w:val="20"/>
        </w:rPr>
      </w:pPr>
      <w:r w:rsidRPr="00744C58">
        <w:rPr>
          <w:rFonts w:ascii="Arial" w:hAnsi="Arial" w:cs="Arial"/>
          <w:sz w:val="20"/>
          <w:szCs w:val="20"/>
        </w:rPr>
        <w:t xml:space="preserve">Dane osobowe są przetwarzane w </w:t>
      </w:r>
      <w:r w:rsidR="00F55331" w:rsidRPr="00744C58">
        <w:rPr>
          <w:rFonts w:ascii="Arial" w:hAnsi="Arial" w:cs="Arial"/>
          <w:sz w:val="20"/>
          <w:szCs w:val="20"/>
        </w:rPr>
        <w:t xml:space="preserve">następujących celach: </w:t>
      </w:r>
    </w:p>
    <w:p w14:paraId="275DA3C4" w14:textId="5717688B" w:rsidR="00F55331" w:rsidRPr="00744C58" w:rsidRDefault="00CB6DDD" w:rsidP="00FC0D83">
      <w:pPr>
        <w:pStyle w:val="Tekstpodstawowywcity3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hanging="357"/>
        <w:contextualSpacing/>
        <w:jc w:val="both"/>
        <w:rPr>
          <w:rFonts w:ascii="Arial" w:hAnsi="Arial" w:cs="Arial"/>
          <w:sz w:val="20"/>
          <w:szCs w:val="20"/>
        </w:rPr>
      </w:pPr>
      <w:r w:rsidRPr="00744C58">
        <w:rPr>
          <w:rFonts w:ascii="Arial" w:hAnsi="Arial" w:cs="Arial"/>
          <w:sz w:val="20"/>
          <w:szCs w:val="20"/>
        </w:rPr>
        <w:t xml:space="preserve">wykonania przez Zleceniobiorcę przedmiotu </w:t>
      </w:r>
      <w:r w:rsidR="00B27863">
        <w:rPr>
          <w:rFonts w:ascii="Arial" w:hAnsi="Arial" w:cs="Arial"/>
          <w:sz w:val="20"/>
          <w:szCs w:val="20"/>
        </w:rPr>
        <w:t>U</w:t>
      </w:r>
      <w:r w:rsidRPr="00744C58">
        <w:rPr>
          <w:rFonts w:ascii="Arial" w:hAnsi="Arial" w:cs="Arial"/>
          <w:sz w:val="20"/>
          <w:szCs w:val="20"/>
        </w:rPr>
        <w:t>mowy</w:t>
      </w:r>
      <w:r w:rsidR="006F1CFE" w:rsidRPr="00BE4F82">
        <w:rPr>
          <w:rFonts w:ascii="Arial" w:hAnsi="Arial" w:cs="Arial"/>
          <w:sz w:val="20"/>
          <w:szCs w:val="20"/>
        </w:rPr>
        <w:t xml:space="preserve">. </w:t>
      </w:r>
      <w:r w:rsidR="00F55331" w:rsidRPr="00744C58">
        <w:rPr>
          <w:rFonts w:ascii="Arial" w:hAnsi="Arial" w:cs="Arial"/>
          <w:sz w:val="20"/>
          <w:szCs w:val="20"/>
        </w:rPr>
        <w:t xml:space="preserve">Podstawą przetwarzania </w:t>
      </w:r>
      <w:r w:rsidR="000722E1" w:rsidRPr="00744C58">
        <w:rPr>
          <w:rFonts w:ascii="Arial" w:hAnsi="Arial" w:cs="Arial"/>
          <w:sz w:val="20"/>
          <w:szCs w:val="20"/>
        </w:rPr>
        <w:t>jest art</w:t>
      </w:r>
      <w:r w:rsidR="00F55331" w:rsidRPr="00744C58">
        <w:rPr>
          <w:rFonts w:ascii="Arial" w:hAnsi="Arial" w:cs="Arial"/>
          <w:sz w:val="20"/>
          <w:szCs w:val="20"/>
        </w:rPr>
        <w:t xml:space="preserve">. 6 ust. 1 lit. b) RODO tj. jest ono niezbędne do wykonania </w:t>
      </w:r>
      <w:r w:rsidR="00B27863">
        <w:rPr>
          <w:rFonts w:ascii="Arial" w:hAnsi="Arial" w:cs="Arial"/>
          <w:sz w:val="20"/>
          <w:szCs w:val="20"/>
        </w:rPr>
        <w:t>U</w:t>
      </w:r>
      <w:r w:rsidR="00F55331" w:rsidRPr="00744C58">
        <w:rPr>
          <w:rFonts w:ascii="Arial" w:hAnsi="Arial" w:cs="Arial"/>
          <w:sz w:val="20"/>
          <w:szCs w:val="20"/>
        </w:rPr>
        <w:t>mowy</w:t>
      </w:r>
      <w:r w:rsidR="007825BD">
        <w:rPr>
          <w:rFonts w:ascii="Arial" w:hAnsi="Arial" w:cs="Arial"/>
          <w:sz w:val="20"/>
          <w:szCs w:val="20"/>
        </w:rPr>
        <w:t>;</w:t>
      </w:r>
    </w:p>
    <w:p w14:paraId="43E6543B" w14:textId="3E2BBC79" w:rsidR="007825BD" w:rsidRDefault="000722E1" w:rsidP="00FC0D83">
      <w:pPr>
        <w:pStyle w:val="Tekstpodstawowywcity3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hanging="357"/>
        <w:contextualSpacing/>
        <w:jc w:val="both"/>
        <w:rPr>
          <w:rFonts w:ascii="Arial" w:hAnsi="Arial" w:cs="Arial"/>
          <w:sz w:val="20"/>
          <w:szCs w:val="20"/>
        </w:rPr>
      </w:pPr>
      <w:r w:rsidRPr="00744C58">
        <w:rPr>
          <w:rFonts w:ascii="Arial" w:hAnsi="Arial" w:cs="Arial"/>
          <w:sz w:val="20"/>
          <w:szCs w:val="20"/>
        </w:rPr>
        <w:t>rozliczenia należności publicznoprawnych</w:t>
      </w:r>
      <w:r w:rsidR="00051561" w:rsidRPr="00744C58">
        <w:rPr>
          <w:rFonts w:ascii="Arial" w:hAnsi="Arial" w:cs="Arial"/>
          <w:sz w:val="20"/>
          <w:szCs w:val="20"/>
        </w:rPr>
        <w:t xml:space="preserve"> wynikających z wynagrodzenia Zleceniobiorcy należnego z tytułu </w:t>
      </w:r>
      <w:r w:rsidR="00B27863">
        <w:rPr>
          <w:rFonts w:ascii="Arial" w:hAnsi="Arial" w:cs="Arial"/>
          <w:sz w:val="20"/>
          <w:szCs w:val="20"/>
        </w:rPr>
        <w:t>U</w:t>
      </w:r>
      <w:r w:rsidR="00051561" w:rsidRPr="00744C58">
        <w:rPr>
          <w:rFonts w:ascii="Arial" w:hAnsi="Arial" w:cs="Arial"/>
          <w:sz w:val="20"/>
          <w:szCs w:val="20"/>
        </w:rPr>
        <w:t>mowy</w:t>
      </w:r>
      <w:r w:rsidR="008F098E" w:rsidRPr="00744C58">
        <w:rPr>
          <w:rFonts w:ascii="Arial" w:hAnsi="Arial" w:cs="Arial"/>
          <w:sz w:val="20"/>
          <w:szCs w:val="20"/>
        </w:rPr>
        <w:t>. Podstawą przetwarzania danych osobowych jest art. 6 ust. 1 lit. c) RODO tj. jest ono niezbędne do wykonania obowiązku ciążącego na administratorze wynikającego z przepisów podatkowych</w:t>
      </w:r>
      <w:r w:rsidR="007825BD">
        <w:rPr>
          <w:rFonts w:ascii="Arial" w:hAnsi="Arial" w:cs="Arial"/>
          <w:sz w:val="20"/>
          <w:szCs w:val="20"/>
        </w:rPr>
        <w:t>;</w:t>
      </w:r>
    </w:p>
    <w:p w14:paraId="2F7CCE3C" w14:textId="3AC988EC" w:rsidR="007825BD" w:rsidRPr="00C07FDA" w:rsidRDefault="007825BD" w:rsidP="00C07FDA">
      <w:pPr>
        <w:pStyle w:val="Tekstpodstawowywcity3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hanging="357"/>
        <w:contextualSpacing/>
        <w:jc w:val="both"/>
        <w:rPr>
          <w:rFonts w:ascii="Arial" w:hAnsi="Arial" w:cs="Arial"/>
          <w:sz w:val="20"/>
          <w:szCs w:val="20"/>
        </w:rPr>
      </w:pPr>
      <w:r w:rsidRPr="00BA2FE4">
        <w:rPr>
          <w:rFonts w:ascii="Arial" w:hAnsi="Arial" w:cs="Arial"/>
          <w:sz w:val="20"/>
          <w:szCs w:val="20"/>
        </w:rPr>
        <w:t xml:space="preserve">wykonania </w:t>
      </w:r>
      <w:r>
        <w:rPr>
          <w:rFonts w:ascii="Arial" w:hAnsi="Arial" w:cs="Arial"/>
          <w:sz w:val="20"/>
          <w:szCs w:val="20"/>
        </w:rPr>
        <w:t>p</w:t>
      </w:r>
      <w:proofErr w:type="spellStart"/>
      <w:r w:rsidRPr="00372338">
        <w:rPr>
          <w:rFonts w:ascii="Arial" w:hAnsi="Arial" w:cs="Arial"/>
          <w:sz w:val="20"/>
          <w:szCs w:val="20"/>
          <w:lang w:val="es-CL"/>
        </w:rPr>
        <w:t>orozumieni</w:t>
      </w:r>
      <w:r>
        <w:rPr>
          <w:rFonts w:ascii="Arial" w:hAnsi="Arial" w:cs="Arial"/>
          <w:sz w:val="20"/>
          <w:szCs w:val="20"/>
          <w:lang w:val="es-CL"/>
        </w:rPr>
        <w:t>a</w:t>
      </w:r>
      <w:proofErr w:type="spellEnd"/>
      <w:r w:rsidRPr="00372338">
        <w:rPr>
          <w:rFonts w:ascii="Arial" w:hAnsi="Arial" w:cs="Arial"/>
          <w:sz w:val="20"/>
          <w:szCs w:val="20"/>
          <w:lang w:val="es-CL"/>
        </w:rPr>
        <w:t xml:space="preserve"> w </w:t>
      </w:r>
      <w:proofErr w:type="spellStart"/>
      <w:r w:rsidRPr="00372338">
        <w:rPr>
          <w:rFonts w:ascii="Arial" w:hAnsi="Arial" w:cs="Arial"/>
          <w:sz w:val="20"/>
          <w:szCs w:val="20"/>
          <w:lang w:val="es-CL"/>
        </w:rPr>
        <w:t>sprawie</w:t>
      </w:r>
      <w:proofErr w:type="spellEnd"/>
      <w:r w:rsidRPr="00372338">
        <w:rPr>
          <w:rFonts w:ascii="Arial" w:hAnsi="Arial" w:cs="Arial"/>
          <w:sz w:val="20"/>
          <w:szCs w:val="20"/>
          <w:lang w:val="es-CL"/>
        </w:rPr>
        <w:t xml:space="preserve"> </w:t>
      </w:r>
      <w:proofErr w:type="spellStart"/>
      <w:r w:rsidRPr="00372338">
        <w:rPr>
          <w:rFonts w:ascii="Arial" w:hAnsi="Arial" w:cs="Arial"/>
          <w:sz w:val="20"/>
          <w:szCs w:val="20"/>
          <w:lang w:val="es-CL"/>
        </w:rPr>
        <w:t>powierzenia</w:t>
      </w:r>
      <w:proofErr w:type="spellEnd"/>
      <w:r w:rsidRPr="00372338">
        <w:rPr>
          <w:rFonts w:ascii="Arial" w:hAnsi="Arial" w:cs="Arial"/>
          <w:sz w:val="20"/>
          <w:szCs w:val="20"/>
          <w:lang w:val="es-CL"/>
        </w:rPr>
        <w:t xml:space="preserve"> </w:t>
      </w:r>
      <w:proofErr w:type="spellStart"/>
      <w:r w:rsidRPr="00372338">
        <w:rPr>
          <w:rFonts w:ascii="Arial" w:hAnsi="Arial" w:cs="Arial"/>
          <w:sz w:val="20"/>
          <w:szCs w:val="20"/>
          <w:lang w:val="es-CL"/>
        </w:rPr>
        <w:t>zadań</w:t>
      </w:r>
      <w:proofErr w:type="spellEnd"/>
      <w:r w:rsidRPr="00372338">
        <w:rPr>
          <w:rFonts w:ascii="Arial" w:hAnsi="Arial" w:cs="Arial"/>
          <w:sz w:val="20"/>
          <w:szCs w:val="20"/>
          <w:lang w:val="es-CL"/>
        </w:rPr>
        <w:t xml:space="preserve"> </w:t>
      </w:r>
      <w:proofErr w:type="spellStart"/>
      <w:r w:rsidRPr="00372338">
        <w:rPr>
          <w:rFonts w:ascii="Arial" w:hAnsi="Arial" w:cs="Arial"/>
          <w:sz w:val="20"/>
          <w:szCs w:val="20"/>
          <w:lang w:val="es-CL"/>
        </w:rPr>
        <w:t>związanych</w:t>
      </w:r>
      <w:proofErr w:type="spellEnd"/>
      <w:r w:rsidRPr="00372338">
        <w:rPr>
          <w:rFonts w:ascii="Arial" w:hAnsi="Arial" w:cs="Arial"/>
          <w:sz w:val="20"/>
          <w:szCs w:val="20"/>
          <w:lang w:val="es-CL"/>
        </w:rPr>
        <w:t xml:space="preserve"> z </w:t>
      </w:r>
      <w:proofErr w:type="spellStart"/>
      <w:r w:rsidRPr="00372338">
        <w:rPr>
          <w:rFonts w:ascii="Arial" w:hAnsi="Arial" w:cs="Arial"/>
          <w:sz w:val="20"/>
          <w:szCs w:val="20"/>
          <w:lang w:val="es-CL"/>
        </w:rPr>
        <w:t>realizacją</w:t>
      </w:r>
      <w:proofErr w:type="spellEnd"/>
      <w:r w:rsidRPr="00372338">
        <w:rPr>
          <w:rFonts w:ascii="Arial" w:hAnsi="Arial" w:cs="Arial"/>
          <w:sz w:val="20"/>
          <w:szCs w:val="20"/>
          <w:lang w:val="es-CL"/>
        </w:rPr>
        <w:t xml:space="preserve"> </w:t>
      </w:r>
      <w:proofErr w:type="spellStart"/>
      <w:r w:rsidRPr="00372338">
        <w:rPr>
          <w:rFonts w:ascii="Arial" w:hAnsi="Arial" w:cs="Arial"/>
          <w:sz w:val="20"/>
          <w:szCs w:val="20"/>
          <w:lang w:val="es-CL"/>
        </w:rPr>
        <w:t>Programu</w:t>
      </w:r>
      <w:proofErr w:type="spellEnd"/>
      <w:r w:rsidRPr="00372338">
        <w:rPr>
          <w:rFonts w:ascii="Arial" w:hAnsi="Arial" w:cs="Arial"/>
          <w:sz w:val="20"/>
          <w:szCs w:val="20"/>
          <w:lang w:val="es-CL"/>
        </w:rPr>
        <w:t xml:space="preserve"> </w:t>
      </w:r>
      <w:proofErr w:type="spellStart"/>
      <w:r w:rsidRPr="00372338">
        <w:rPr>
          <w:rFonts w:ascii="Arial" w:hAnsi="Arial" w:cs="Arial"/>
          <w:sz w:val="20"/>
          <w:szCs w:val="20"/>
          <w:lang w:val="es-CL"/>
        </w:rPr>
        <w:t>Fundusze</w:t>
      </w:r>
      <w:proofErr w:type="spellEnd"/>
      <w:r w:rsidRPr="00372338">
        <w:rPr>
          <w:rFonts w:ascii="Arial" w:hAnsi="Arial" w:cs="Arial"/>
          <w:sz w:val="20"/>
          <w:szCs w:val="20"/>
          <w:lang w:val="es-CL"/>
        </w:rPr>
        <w:t xml:space="preserve"> </w:t>
      </w:r>
      <w:proofErr w:type="spellStart"/>
      <w:r w:rsidRPr="00372338">
        <w:rPr>
          <w:rFonts w:ascii="Arial" w:hAnsi="Arial" w:cs="Arial"/>
          <w:sz w:val="20"/>
          <w:szCs w:val="20"/>
          <w:lang w:val="es-CL"/>
        </w:rPr>
        <w:t>Europejskie</w:t>
      </w:r>
      <w:proofErr w:type="spellEnd"/>
      <w:r w:rsidRPr="00372338">
        <w:rPr>
          <w:rFonts w:ascii="Arial" w:hAnsi="Arial" w:cs="Arial"/>
          <w:sz w:val="20"/>
          <w:szCs w:val="20"/>
          <w:lang w:val="es-CL"/>
        </w:rPr>
        <w:t xml:space="preserve"> </w:t>
      </w:r>
      <w:proofErr w:type="spellStart"/>
      <w:r w:rsidRPr="00372338">
        <w:rPr>
          <w:rFonts w:ascii="Arial" w:hAnsi="Arial" w:cs="Arial"/>
          <w:sz w:val="20"/>
          <w:szCs w:val="20"/>
          <w:lang w:val="es-CL"/>
        </w:rPr>
        <w:t>dla</w:t>
      </w:r>
      <w:proofErr w:type="spellEnd"/>
      <w:r w:rsidRPr="00372338">
        <w:rPr>
          <w:rFonts w:ascii="Arial" w:hAnsi="Arial" w:cs="Arial"/>
          <w:sz w:val="20"/>
          <w:szCs w:val="20"/>
          <w:lang w:val="es-CL"/>
        </w:rPr>
        <w:t xml:space="preserve"> </w:t>
      </w:r>
      <w:proofErr w:type="spellStart"/>
      <w:r w:rsidRPr="00372338">
        <w:rPr>
          <w:rFonts w:ascii="Arial" w:hAnsi="Arial" w:cs="Arial"/>
          <w:sz w:val="20"/>
          <w:szCs w:val="20"/>
          <w:lang w:val="es-CL"/>
        </w:rPr>
        <w:t>Nowoczesnej</w:t>
      </w:r>
      <w:proofErr w:type="spellEnd"/>
      <w:r w:rsidRPr="00372338">
        <w:rPr>
          <w:rFonts w:ascii="Arial" w:hAnsi="Arial" w:cs="Arial"/>
          <w:sz w:val="20"/>
          <w:szCs w:val="20"/>
          <w:lang w:val="es-CL"/>
        </w:rPr>
        <w:t xml:space="preserve"> Gospodarki 2021–2027 </w:t>
      </w:r>
      <w:proofErr w:type="spellStart"/>
      <w:r w:rsidRPr="00372338">
        <w:rPr>
          <w:rFonts w:ascii="Arial" w:hAnsi="Arial" w:cs="Arial"/>
          <w:sz w:val="20"/>
          <w:szCs w:val="20"/>
          <w:lang w:val="es-CL"/>
        </w:rPr>
        <w:t>dla</w:t>
      </w:r>
      <w:proofErr w:type="spellEnd"/>
      <w:r w:rsidRPr="00372338">
        <w:rPr>
          <w:rFonts w:ascii="Arial" w:hAnsi="Arial" w:cs="Arial"/>
          <w:sz w:val="20"/>
          <w:szCs w:val="20"/>
          <w:lang w:val="es-CL"/>
        </w:rPr>
        <w:t xml:space="preserve"> </w:t>
      </w:r>
      <w:proofErr w:type="spellStart"/>
      <w:r w:rsidRPr="00372338">
        <w:rPr>
          <w:rFonts w:ascii="Arial" w:hAnsi="Arial" w:cs="Arial"/>
          <w:sz w:val="20"/>
          <w:szCs w:val="20"/>
          <w:lang w:val="es-CL"/>
        </w:rPr>
        <w:t>Priorytetu</w:t>
      </w:r>
      <w:proofErr w:type="spellEnd"/>
      <w:r w:rsidRPr="00372338">
        <w:rPr>
          <w:rFonts w:ascii="Arial" w:hAnsi="Arial" w:cs="Arial"/>
          <w:sz w:val="20"/>
          <w:szCs w:val="20"/>
          <w:lang w:val="es-CL"/>
        </w:rPr>
        <w:t xml:space="preserve">: 2. </w:t>
      </w:r>
      <w:proofErr w:type="spellStart"/>
      <w:r w:rsidRPr="00372338">
        <w:rPr>
          <w:rFonts w:ascii="Arial" w:hAnsi="Arial" w:cs="Arial"/>
          <w:sz w:val="20"/>
          <w:szCs w:val="20"/>
          <w:lang w:val="es-CL"/>
        </w:rPr>
        <w:t>Środowisko</w:t>
      </w:r>
      <w:proofErr w:type="spellEnd"/>
      <w:r w:rsidRPr="00372338">
        <w:rPr>
          <w:rFonts w:ascii="Arial" w:hAnsi="Arial" w:cs="Arial"/>
          <w:sz w:val="20"/>
          <w:szCs w:val="20"/>
          <w:lang w:val="es-CL"/>
        </w:rPr>
        <w:t xml:space="preserve"> </w:t>
      </w:r>
      <w:proofErr w:type="spellStart"/>
      <w:r w:rsidRPr="00372338">
        <w:rPr>
          <w:rFonts w:ascii="Arial" w:hAnsi="Arial" w:cs="Arial"/>
          <w:sz w:val="20"/>
          <w:szCs w:val="20"/>
          <w:lang w:val="es-CL"/>
        </w:rPr>
        <w:t>sprzyjające</w:t>
      </w:r>
      <w:proofErr w:type="spellEnd"/>
      <w:r w:rsidRPr="00372338">
        <w:rPr>
          <w:rFonts w:ascii="Arial" w:hAnsi="Arial" w:cs="Arial"/>
          <w:sz w:val="20"/>
          <w:szCs w:val="20"/>
          <w:lang w:val="es-CL"/>
        </w:rPr>
        <w:t xml:space="preserve"> </w:t>
      </w:r>
      <w:proofErr w:type="spellStart"/>
      <w:r w:rsidRPr="00372338">
        <w:rPr>
          <w:rFonts w:ascii="Arial" w:hAnsi="Arial" w:cs="Arial"/>
          <w:sz w:val="20"/>
          <w:szCs w:val="20"/>
          <w:lang w:val="es-CL"/>
        </w:rPr>
        <w:t>innowacjom</w:t>
      </w:r>
      <w:proofErr w:type="spellEnd"/>
      <w:r w:rsidRPr="00372338">
        <w:rPr>
          <w:rFonts w:ascii="Arial" w:hAnsi="Arial" w:cs="Arial"/>
          <w:sz w:val="20"/>
          <w:szCs w:val="20"/>
          <w:lang w:val="es-CL"/>
        </w:rPr>
        <w:t xml:space="preserve">, </w:t>
      </w:r>
      <w:proofErr w:type="spellStart"/>
      <w:r w:rsidRPr="00372338">
        <w:rPr>
          <w:rFonts w:ascii="Arial" w:hAnsi="Arial" w:cs="Arial"/>
          <w:sz w:val="20"/>
          <w:szCs w:val="20"/>
          <w:lang w:val="es-CL"/>
        </w:rPr>
        <w:t>zawartego</w:t>
      </w:r>
      <w:proofErr w:type="spellEnd"/>
      <w:r w:rsidRPr="00372338">
        <w:rPr>
          <w:rFonts w:ascii="Arial" w:hAnsi="Arial" w:cs="Arial"/>
          <w:sz w:val="20"/>
          <w:szCs w:val="20"/>
          <w:lang w:val="es-CL"/>
        </w:rPr>
        <w:t xml:space="preserve"> </w:t>
      </w:r>
      <w:proofErr w:type="spellStart"/>
      <w:r w:rsidRPr="00372338">
        <w:rPr>
          <w:rFonts w:ascii="Arial" w:hAnsi="Arial" w:cs="Arial"/>
          <w:sz w:val="20"/>
          <w:szCs w:val="20"/>
          <w:lang w:val="es-CL"/>
        </w:rPr>
        <w:t>pomiędzy</w:t>
      </w:r>
      <w:proofErr w:type="spellEnd"/>
      <w:r w:rsidRPr="00372338">
        <w:rPr>
          <w:rFonts w:ascii="Arial" w:hAnsi="Arial" w:cs="Arial"/>
          <w:sz w:val="20"/>
          <w:szCs w:val="20"/>
          <w:lang w:val="es-CL"/>
        </w:rPr>
        <w:t xml:space="preserve"> </w:t>
      </w:r>
      <w:proofErr w:type="spellStart"/>
      <w:r w:rsidRPr="00372338">
        <w:rPr>
          <w:rFonts w:ascii="Arial" w:hAnsi="Arial" w:cs="Arial"/>
          <w:sz w:val="20"/>
          <w:szCs w:val="20"/>
          <w:lang w:val="es-CL"/>
        </w:rPr>
        <w:t>Ministrem</w:t>
      </w:r>
      <w:proofErr w:type="spellEnd"/>
      <w:r w:rsidRPr="00372338">
        <w:rPr>
          <w:rFonts w:ascii="Arial" w:hAnsi="Arial" w:cs="Arial"/>
          <w:sz w:val="20"/>
          <w:szCs w:val="20"/>
          <w:lang w:val="es-CL"/>
        </w:rPr>
        <w:t xml:space="preserve"> Funduszy i </w:t>
      </w:r>
      <w:proofErr w:type="spellStart"/>
      <w:r w:rsidRPr="00372338">
        <w:rPr>
          <w:rFonts w:ascii="Arial" w:hAnsi="Arial" w:cs="Arial"/>
          <w:sz w:val="20"/>
          <w:szCs w:val="20"/>
          <w:lang w:val="es-CL"/>
        </w:rPr>
        <w:t>Polityki</w:t>
      </w:r>
      <w:proofErr w:type="spellEnd"/>
      <w:r w:rsidRPr="00372338">
        <w:rPr>
          <w:rFonts w:ascii="Arial" w:hAnsi="Arial" w:cs="Arial"/>
          <w:sz w:val="20"/>
          <w:szCs w:val="20"/>
          <w:lang w:val="es-CL"/>
        </w:rPr>
        <w:t xml:space="preserve"> </w:t>
      </w:r>
      <w:proofErr w:type="spellStart"/>
      <w:r w:rsidRPr="00372338">
        <w:rPr>
          <w:rFonts w:ascii="Arial" w:hAnsi="Arial" w:cs="Arial"/>
          <w:sz w:val="20"/>
          <w:szCs w:val="20"/>
          <w:lang w:val="es-CL"/>
        </w:rPr>
        <w:t>Regionalnej</w:t>
      </w:r>
      <w:proofErr w:type="spellEnd"/>
      <w:r w:rsidRPr="00372338">
        <w:rPr>
          <w:rFonts w:ascii="Arial" w:hAnsi="Arial" w:cs="Arial"/>
          <w:sz w:val="20"/>
          <w:szCs w:val="20"/>
          <w:lang w:val="es-CL"/>
        </w:rPr>
        <w:t xml:space="preserve"> a OPI PIB </w:t>
      </w:r>
      <w:proofErr w:type="spellStart"/>
      <w:r w:rsidRPr="00372338">
        <w:rPr>
          <w:rFonts w:ascii="Arial" w:hAnsi="Arial" w:cs="Arial"/>
          <w:sz w:val="20"/>
          <w:szCs w:val="20"/>
          <w:lang w:val="es-CL"/>
        </w:rPr>
        <w:t>oraz</w:t>
      </w:r>
      <w:proofErr w:type="spellEnd"/>
      <w:r w:rsidRPr="00372338">
        <w:rPr>
          <w:rFonts w:ascii="Arial" w:hAnsi="Arial" w:cs="Arial"/>
          <w:sz w:val="20"/>
          <w:szCs w:val="20"/>
          <w:lang w:val="es-CL"/>
        </w:rPr>
        <w:t xml:space="preserve"> </w:t>
      </w:r>
      <w:proofErr w:type="spellStart"/>
      <w:r w:rsidRPr="00372338">
        <w:rPr>
          <w:rFonts w:ascii="Arial" w:hAnsi="Arial" w:cs="Arial"/>
          <w:sz w:val="20"/>
          <w:szCs w:val="20"/>
          <w:lang w:val="es-CL"/>
        </w:rPr>
        <w:t>Ministrem</w:t>
      </w:r>
      <w:proofErr w:type="spellEnd"/>
      <w:r w:rsidRPr="00372338">
        <w:rPr>
          <w:rFonts w:ascii="Arial" w:hAnsi="Arial" w:cs="Arial"/>
          <w:sz w:val="20"/>
          <w:szCs w:val="20"/>
          <w:lang w:val="es-CL"/>
        </w:rPr>
        <w:t xml:space="preserve"> </w:t>
      </w:r>
      <w:proofErr w:type="spellStart"/>
      <w:r w:rsidRPr="00372338">
        <w:rPr>
          <w:rFonts w:ascii="Arial" w:hAnsi="Arial" w:cs="Arial"/>
          <w:sz w:val="20"/>
          <w:szCs w:val="20"/>
          <w:lang w:val="es-CL"/>
        </w:rPr>
        <w:t>Edukacji</w:t>
      </w:r>
      <w:proofErr w:type="spellEnd"/>
      <w:r w:rsidRPr="00372338">
        <w:rPr>
          <w:rFonts w:ascii="Arial" w:hAnsi="Arial" w:cs="Arial"/>
          <w:sz w:val="20"/>
          <w:szCs w:val="20"/>
          <w:lang w:val="es-CL"/>
        </w:rPr>
        <w:t xml:space="preserve"> i Nauki, </w:t>
      </w:r>
      <w:proofErr w:type="spellStart"/>
      <w:r w:rsidRPr="00372338">
        <w:rPr>
          <w:rFonts w:ascii="Arial" w:hAnsi="Arial" w:cs="Arial"/>
          <w:sz w:val="20"/>
          <w:szCs w:val="20"/>
          <w:lang w:val="es-CL"/>
        </w:rPr>
        <w:t>na</w:t>
      </w:r>
      <w:proofErr w:type="spellEnd"/>
      <w:r w:rsidRPr="00372338">
        <w:rPr>
          <w:rFonts w:ascii="Arial" w:hAnsi="Arial" w:cs="Arial"/>
          <w:sz w:val="20"/>
          <w:szCs w:val="20"/>
          <w:lang w:val="es-CL"/>
        </w:rPr>
        <w:t xml:space="preserve"> </w:t>
      </w:r>
      <w:proofErr w:type="spellStart"/>
      <w:r w:rsidRPr="00372338">
        <w:rPr>
          <w:rFonts w:ascii="Arial" w:hAnsi="Arial" w:cs="Arial"/>
          <w:sz w:val="20"/>
          <w:szCs w:val="20"/>
          <w:lang w:val="es-CL"/>
        </w:rPr>
        <w:t>podstawie</w:t>
      </w:r>
      <w:proofErr w:type="spellEnd"/>
      <w:r w:rsidRPr="00372338">
        <w:rPr>
          <w:rFonts w:ascii="Arial" w:hAnsi="Arial" w:cs="Arial"/>
          <w:sz w:val="20"/>
          <w:szCs w:val="20"/>
          <w:lang w:val="es-CL"/>
        </w:rPr>
        <w:t xml:space="preserve"> </w:t>
      </w:r>
      <w:proofErr w:type="spellStart"/>
      <w:r w:rsidRPr="00372338">
        <w:rPr>
          <w:rFonts w:ascii="Arial" w:hAnsi="Arial" w:cs="Arial"/>
          <w:sz w:val="20"/>
          <w:szCs w:val="20"/>
          <w:lang w:val="es-CL"/>
        </w:rPr>
        <w:t>którego</w:t>
      </w:r>
      <w:proofErr w:type="spellEnd"/>
      <w:r w:rsidRPr="00372338">
        <w:rPr>
          <w:rFonts w:ascii="Arial" w:hAnsi="Arial" w:cs="Arial"/>
          <w:sz w:val="20"/>
          <w:szCs w:val="20"/>
          <w:lang w:val="es-CL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s-CL"/>
        </w:rPr>
        <w:t>Zleceniodawca</w:t>
      </w:r>
      <w:proofErr w:type="spellEnd"/>
      <w:r w:rsidRPr="00372338">
        <w:rPr>
          <w:rFonts w:ascii="Arial" w:hAnsi="Arial" w:cs="Arial"/>
          <w:sz w:val="20"/>
          <w:szCs w:val="20"/>
          <w:lang w:val="es-CL"/>
        </w:rPr>
        <w:t xml:space="preserve"> </w:t>
      </w:r>
      <w:proofErr w:type="spellStart"/>
      <w:r w:rsidRPr="00372338">
        <w:rPr>
          <w:rFonts w:ascii="Arial" w:hAnsi="Arial" w:cs="Arial"/>
          <w:sz w:val="20"/>
          <w:szCs w:val="20"/>
          <w:lang w:val="es-CL"/>
        </w:rPr>
        <w:t>realizuje</w:t>
      </w:r>
      <w:proofErr w:type="spellEnd"/>
      <w:r w:rsidRPr="00372338">
        <w:rPr>
          <w:rFonts w:ascii="Arial" w:hAnsi="Arial" w:cs="Arial"/>
          <w:sz w:val="20"/>
          <w:szCs w:val="20"/>
          <w:lang w:val="es-CL"/>
        </w:rPr>
        <w:t xml:space="preserve"> </w:t>
      </w:r>
      <w:proofErr w:type="spellStart"/>
      <w:r w:rsidRPr="00372338">
        <w:rPr>
          <w:rFonts w:ascii="Arial" w:hAnsi="Arial" w:cs="Arial"/>
          <w:sz w:val="20"/>
          <w:szCs w:val="20"/>
          <w:lang w:val="es-CL"/>
        </w:rPr>
        <w:t>zadania</w:t>
      </w:r>
      <w:proofErr w:type="spellEnd"/>
      <w:r w:rsidRPr="00372338">
        <w:rPr>
          <w:rFonts w:ascii="Arial" w:hAnsi="Arial" w:cs="Arial"/>
          <w:sz w:val="20"/>
          <w:szCs w:val="20"/>
          <w:lang w:val="es-CL"/>
        </w:rPr>
        <w:t xml:space="preserve"> </w:t>
      </w:r>
      <w:proofErr w:type="spellStart"/>
      <w:r w:rsidRPr="00372338">
        <w:rPr>
          <w:rFonts w:ascii="Arial" w:hAnsi="Arial" w:cs="Arial"/>
          <w:sz w:val="20"/>
          <w:szCs w:val="20"/>
          <w:lang w:val="es-CL"/>
        </w:rPr>
        <w:t>powierzone</w:t>
      </w:r>
      <w:proofErr w:type="spellEnd"/>
      <w:r w:rsidRPr="00372338">
        <w:rPr>
          <w:rFonts w:ascii="Arial" w:hAnsi="Arial" w:cs="Arial"/>
          <w:sz w:val="20"/>
          <w:szCs w:val="20"/>
          <w:lang w:val="es-CL"/>
        </w:rPr>
        <w:t xml:space="preserve"> </w:t>
      </w:r>
      <w:proofErr w:type="spellStart"/>
      <w:r w:rsidRPr="00372338">
        <w:rPr>
          <w:rFonts w:ascii="Arial" w:hAnsi="Arial" w:cs="Arial"/>
          <w:sz w:val="20"/>
          <w:szCs w:val="20"/>
          <w:lang w:val="es-CL"/>
        </w:rPr>
        <w:t>przez</w:t>
      </w:r>
      <w:proofErr w:type="spellEnd"/>
      <w:r w:rsidRPr="00372338">
        <w:rPr>
          <w:rFonts w:ascii="Arial" w:hAnsi="Arial" w:cs="Arial"/>
          <w:sz w:val="20"/>
          <w:szCs w:val="20"/>
          <w:lang w:val="es-CL"/>
        </w:rPr>
        <w:t xml:space="preserve"> </w:t>
      </w:r>
      <w:proofErr w:type="spellStart"/>
      <w:r w:rsidRPr="00372338">
        <w:rPr>
          <w:rFonts w:ascii="Arial" w:hAnsi="Arial" w:cs="Arial"/>
          <w:sz w:val="20"/>
          <w:szCs w:val="20"/>
          <w:lang w:val="es-CL"/>
        </w:rPr>
        <w:t>MFiPR</w:t>
      </w:r>
      <w:proofErr w:type="spellEnd"/>
      <w:r w:rsidRPr="00372338">
        <w:rPr>
          <w:rFonts w:ascii="Arial" w:hAnsi="Arial" w:cs="Arial"/>
          <w:sz w:val="20"/>
          <w:szCs w:val="20"/>
          <w:lang w:val="es-CL"/>
        </w:rPr>
        <w:t xml:space="preserve"> </w:t>
      </w:r>
      <w:proofErr w:type="spellStart"/>
      <w:r w:rsidRPr="00372338">
        <w:rPr>
          <w:rFonts w:ascii="Arial" w:hAnsi="Arial" w:cs="Arial"/>
          <w:sz w:val="20"/>
          <w:szCs w:val="20"/>
          <w:lang w:val="es-CL"/>
        </w:rPr>
        <w:t>związane</w:t>
      </w:r>
      <w:proofErr w:type="spellEnd"/>
      <w:r w:rsidRPr="00372338">
        <w:rPr>
          <w:rFonts w:ascii="Arial" w:hAnsi="Arial" w:cs="Arial"/>
          <w:sz w:val="20"/>
          <w:szCs w:val="20"/>
          <w:lang w:val="es-CL"/>
        </w:rPr>
        <w:t xml:space="preserve"> </w:t>
      </w:r>
      <w:proofErr w:type="spellStart"/>
      <w:r w:rsidRPr="00372338">
        <w:rPr>
          <w:rFonts w:ascii="Arial" w:hAnsi="Arial" w:cs="Arial"/>
          <w:sz w:val="20"/>
          <w:szCs w:val="20"/>
          <w:lang w:val="es-CL"/>
        </w:rPr>
        <w:t>ze</w:t>
      </w:r>
      <w:proofErr w:type="spellEnd"/>
      <w:r w:rsidRPr="00372338">
        <w:rPr>
          <w:rFonts w:ascii="Arial" w:hAnsi="Arial" w:cs="Arial"/>
          <w:sz w:val="20"/>
          <w:szCs w:val="20"/>
          <w:lang w:val="es-CL"/>
        </w:rPr>
        <w:t xml:space="preserve"> </w:t>
      </w:r>
      <w:proofErr w:type="spellStart"/>
      <w:r w:rsidRPr="00372338">
        <w:rPr>
          <w:rFonts w:ascii="Arial" w:hAnsi="Arial" w:cs="Arial"/>
          <w:sz w:val="20"/>
          <w:szCs w:val="20"/>
          <w:lang w:val="es-CL"/>
        </w:rPr>
        <w:t>wsparciem</w:t>
      </w:r>
      <w:proofErr w:type="spellEnd"/>
      <w:r w:rsidRPr="00372338">
        <w:rPr>
          <w:rFonts w:ascii="Arial" w:hAnsi="Arial" w:cs="Arial"/>
          <w:sz w:val="20"/>
          <w:szCs w:val="20"/>
          <w:lang w:val="es-CL"/>
        </w:rPr>
        <w:t xml:space="preserve"> </w:t>
      </w:r>
      <w:proofErr w:type="spellStart"/>
      <w:r w:rsidRPr="00372338">
        <w:rPr>
          <w:rFonts w:ascii="Arial" w:hAnsi="Arial" w:cs="Arial"/>
          <w:sz w:val="20"/>
          <w:szCs w:val="20"/>
          <w:lang w:val="es-CL"/>
        </w:rPr>
        <w:t>projektów</w:t>
      </w:r>
      <w:proofErr w:type="spellEnd"/>
      <w:r w:rsidRPr="00372338">
        <w:rPr>
          <w:rFonts w:ascii="Arial" w:hAnsi="Arial" w:cs="Arial"/>
          <w:sz w:val="20"/>
          <w:szCs w:val="20"/>
          <w:lang w:val="es-CL"/>
        </w:rPr>
        <w:t xml:space="preserve"> w </w:t>
      </w:r>
      <w:proofErr w:type="spellStart"/>
      <w:r w:rsidRPr="00372338">
        <w:rPr>
          <w:rFonts w:ascii="Arial" w:hAnsi="Arial" w:cs="Arial"/>
          <w:sz w:val="20"/>
          <w:szCs w:val="20"/>
          <w:lang w:val="es-CL"/>
        </w:rPr>
        <w:t>zakresie</w:t>
      </w:r>
      <w:proofErr w:type="spellEnd"/>
      <w:r w:rsidRPr="00372338">
        <w:rPr>
          <w:rFonts w:ascii="Arial" w:hAnsi="Arial" w:cs="Arial"/>
          <w:sz w:val="20"/>
          <w:szCs w:val="20"/>
          <w:lang w:val="es-CL"/>
        </w:rPr>
        <w:t xml:space="preserve"> </w:t>
      </w:r>
      <w:proofErr w:type="spellStart"/>
      <w:r w:rsidRPr="00372338">
        <w:rPr>
          <w:rFonts w:ascii="Arial" w:hAnsi="Arial" w:cs="Arial"/>
          <w:sz w:val="20"/>
          <w:szCs w:val="20"/>
          <w:lang w:val="es-CL"/>
        </w:rPr>
        <w:t>infrastruktury</w:t>
      </w:r>
      <w:proofErr w:type="spellEnd"/>
      <w:r w:rsidRPr="00372338">
        <w:rPr>
          <w:rFonts w:ascii="Arial" w:hAnsi="Arial" w:cs="Arial"/>
          <w:sz w:val="20"/>
          <w:szCs w:val="20"/>
          <w:lang w:val="es-CL"/>
        </w:rPr>
        <w:t xml:space="preserve"> </w:t>
      </w:r>
      <w:proofErr w:type="spellStart"/>
      <w:r w:rsidRPr="00372338">
        <w:rPr>
          <w:rFonts w:ascii="Arial" w:hAnsi="Arial" w:cs="Arial"/>
          <w:sz w:val="20"/>
          <w:szCs w:val="20"/>
          <w:lang w:val="es-CL"/>
        </w:rPr>
        <w:t>badawczej</w:t>
      </w:r>
      <w:proofErr w:type="spellEnd"/>
      <w:r w:rsidRPr="00372338">
        <w:rPr>
          <w:rFonts w:ascii="Arial" w:hAnsi="Arial" w:cs="Arial"/>
          <w:sz w:val="20"/>
          <w:szCs w:val="20"/>
          <w:lang w:val="es-CL"/>
        </w:rPr>
        <w:t xml:space="preserve"> </w:t>
      </w:r>
      <w:proofErr w:type="spellStart"/>
      <w:r w:rsidRPr="00372338">
        <w:rPr>
          <w:rFonts w:ascii="Arial" w:hAnsi="Arial" w:cs="Arial"/>
          <w:sz w:val="20"/>
          <w:szCs w:val="20"/>
          <w:lang w:val="es-CL"/>
        </w:rPr>
        <w:t>wpisanej</w:t>
      </w:r>
      <w:proofErr w:type="spellEnd"/>
      <w:r w:rsidRPr="00372338">
        <w:rPr>
          <w:rFonts w:ascii="Arial" w:hAnsi="Arial" w:cs="Arial"/>
          <w:sz w:val="20"/>
          <w:szCs w:val="20"/>
          <w:lang w:val="es-CL"/>
        </w:rPr>
        <w:t xml:space="preserve"> </w:t>
      </w:r>
      <w:proofErr w:type="spellStart"/>
      <w:r w:rsidRPr="00372338">
        <w:rPr>
          <w:rFonts w:ascii="Arial" w:hAnsi="Arial" w:cs="Arial"/>
          <w:sz w:val="20"/>
          <w:szCs w:val="20"/>
          <w:lang w:val="es-CL"/>
        </w:rPr>
        <w:t>na</w:t>
      </w:r>
      <w:proofErr w:type="spellEnd"/>
      <w:r w:rsidRPr="00372338">
        <w:rPr>
          <w:rFonts w:ascii="Arial" w:hAnsi="Arial" w:cs="Arial"/>
          <w:sz w:val="20"/>
          <w:szCs w:val="20"/>
          <w:lang w:val="es-CL"/>
        </w:rPr>
        <w:t xml:space="preserve"> PMIB</w:t>
      </w:r>
      <w:r>
        <w:rPr>
          <w:rFonts w:ascii="Arial" w:hAnsi="Arial" w:cs="Arial"/>
          <w:sz w:val="20"/>
          <w:szCs w:val="20"/>
          <w:lang w:val="es-CL"/>
        </w:rPr>
        <w:t xml:space="preserve">. </w:t>
      </w:r>
      <w:proofErr w:type="spellStart"/>
      <w:r w:rsidRPr="00372338">
        <w:rPr>
          <w:rFonts w:ascii="Arial" w:hAnsi="Arial" w:cs="Arial"/>
          <w:color w:val="000000"/>
          <w:sz w:val="20"/>
          <w:szCs w:val="20"/>
          <w:lang w:val="es-CL"/>
        </w:rPr>
        <w:t>Podstawą</w:t>
      </w:r>
      <w:proofErr w:type="spellEnd"/>
      <w:r w:rsidRPr="00372338">
        <w:rPr>
          <w:rFonts w:ascii="Arial" w:hAnsi="Arial" w:cs="Arial"/>
          <w:color w:val="000000"/>
          <w:sz w:val="20"/>
          <w:szCs w:val="20"/>
          <w:lang w:val="es-CL"/>
        </w:rPr>
        <w:t xml:space="preserve"> </w:t>
      </w:r>
      <w:proofErr w:type="spellStart"/>
      <w:r w:rsidRPr="00372338">
        <w:rPr>
          <w:rFonts w:ascii="Arial" w:hAnsi="Arial" w:cs="Arial"/>
          <w:color w:val="000000"/>
          <w:sz w:val="20"/>
          <w:szCs w:val="20"/>
          <w:lang w:val="es-CL"/>
        </w:rPr>
        <w:t>prawną</w:t>
      </w:r>
      <w:proofErr w:type="spellEnd"/>
      <w:r w:rsidRPr="00372338">
        <w:rPr>
          <w:rFonts w:ascii="Arial" w:hAnsi="Arial" w:cs="Arial"/>
          <w:color w:val="000000"/>
          <w:sz w:val="20"/>
          <w:szCs w:val="20"/>
          <w:lang w:val="es-CL"/>
        </w:rPr>
        <w:t xml:space="preserve"> </w:t>
      </w:r>
      <w:proofErr w:type="spellStart"/>
      <w:r w:rsidRPr="00372338">
        <w:rPr>
          <w:rFonts w:ascii="Arial" w:hAnsi="Arial" w:cs="Arial"/>
          <w:color w:val="000000"/>
          <w:sz w:val="20"/>
          <w:szCs w:val="20"/>
          <w:lang w:val="es-CL"/>
        </w:rPr>
        <w:t>przetwarzania</w:t>
      </w:r>
      <w:proofErr w:type="spellEnd"/>
      <w:r w:rsidRPr="00372338">
        <w:rPr>
          <w:rFonts w:ascii="Arial" w:hAnsi="Arial" w:cs="Arial"/>
          <w:color w:val="000000"/>
          <w:sz w:val="20"/>
          <w:szCs w:val="20"/>
          <w:lang w:val="es-CL"/>
        </w:rPr>
        <w:t xml:space="preserve"> </w:t>
      </w:r>
      <w:proofErr w:type="spellStart"/>
      <w:r w:rsidRPr="00372338">
        <w:rPr>
          <w:rFonts w:ascii="Arial" w:hAnsi="Arial" w:cs="Arial"/>
          <w:color w:val="000000"/>
          <w:sz w:val="20"/>
          <w:szCs w:val="20"/>
          <w:lang w:val="es-CL"/>
        </w:rPr>
        <w:t>danych</w:t>
      </w:r>
      <w:proofErr w:type="spellEnd"/>
      <w:r w:rsidRPr="00372338">
        <w:rPr>
          <w:rFonts w:ascii="Arial" w:hAnsi="Arial" w:cs="Arial"/>
          <w:color w:val="000000"/>
          <w:sz w:val="20"/>
          <w:szCs w:val="20"/>
          <w:lang w:val="es-CL"/>
        </w:rPr>
        <w:t xml:space="preserve"> </w:t>
      </w:r>
      <w:proofErr w:type="spellStart"/>
      <w:r w:rsidRPr="00372338">
        <w:rPr>
          <w:rFonts w:ascii="Arial" w:hAnsi="Arial" w:cs="Arial"/>
          <w:color w:val="000000"/>
          <w:sz w:val="20"/>
          <w:szCs w:val="20"/>
          <w:lang w:val="es-CL"/>
        </w:rPr>
        <w:t>jest</w:t>
      </w:r>
      <w:proofErr w:type="spellEnd"/>
      <w:r w:rsidRPr="00372338">
        <w:rPr>
          <w:rFonts w:ascii="Arial" w:hAnsi="Arial" w:cs="Arial"/>
          <w:color w:val="000000"/>
          <w:sz w:val="20"/>
          <w:szCs w:val="20"/>
          <w:lang w:val="es-CL"/>
        </w:rPr>
        <w:t xml:space="preserve"> art. 6 </w:t>
      </w:r>
      <w:proofErr w:type="spellStart"/>
      <w:r w:rsidRPr="00372338">
        <w:rPr>
          <w:rFonts w:ascii="Arial" w:hAnsi="Arial" w:cs="Arial"/>
          <w:color w:val="000000"/>
          <w:sz w:val="20"/>
          <w:szCs w:val="20"/>
          <w:lang w:val="es-CL"/>
        </w:rPr>
        <w:t>ust</w:t>
      </w:r>
      <w:proofErr w:type="spellEnd"/>
      <w:r w:rsidRPr="00372338">
        <w:rPr>
          <w:rFonts w:ascii="Arial" w:hAnsi="Arial" w:cs="Arial"/>
          <w:color w:val="000000"/>
          <w:sz w:val="20"/>
          <w:szCs w:val="20"/>
          <w:lang w:val="es-CL"/>
        </w:rPr>
        <w:t xml:space="preserve">. 1 </w:t>
      </w:r>
      <w:proofErr w:type="spellStart"/>
      <w:r w:rsidRPr="00372338">
        <w:rPr>
          <w:rFonts w:ascii="Arial" w:hAnsi="Arial" w:cs="Arial"/>
          <w:color w:val="000000"/>
          <w:sz w:val="20"/>
          <w:szCs w:val="20"/>
          <w:lang w:val="es-CL"/>
        </w:rPr>
        <w:t>lit.</w:t>
      </w:r>
      <w:proofErr w:type="spellEnd"/>
      <w:r w:rsidRPr="00372338">
        <w:rPr>
          <w:rFonts w:ascii="Arial" w:hAnsi="Arial" w:cs="Arial"/>
          <w:color w:val="000000"/>
          <w:sz w:val="20"/>
          <w:szCs w:val="20"/>
          <w:lang w:val="es-CL"/>
        </w:rPr>
        <w:t xml:space="preserve"> e) RODO </w:t>
      </w:r>
      <w:proofErr w:type="spellStart"/>
      <w:r w:rsidRPr="00372338">
        <w:rPr>
          <w:rFonts w:ascii="Arial" w:hAnsi="Arial" w:cs="Arial"/>
          <w:color w:val="000000"/>
          <w:sz w:val="20"/>
          <w:szCs w:val="20"/>
          <w:lang w:val="es-CL"/>
        </w:rPr>
        <w:t>tj</w:t>
      </w:r>
      <w:proofErr w:type="spellEnd"/>
      <w:r w:rsidRPr="00372338">
        <w:rPr>
          <w:rFonts w:ascii="Arial" w:hAnsi="Arial" w:cs="Arial"/>
          <w:color w:val="000000"/>
          <w:sz w:val="20"/>
          <w:szCs w:val="20"/>
          <w:lang w:val="es-CL"/>
        </w:rPr>
        <w:t xml:space="preserve">. </w:t>
      </w:r>
      <w:proofErr w:type="spellStart"/>
      <w:r w:rsidRPr="00372338">
        <w:rPr>
          <w:rFonts w:ascii="Arial" w:hAnsi="Arial" w:cs="Arial"/>
          <w:color w:val="000000"/>
          <w:sz w:val="20"/>
          <w:szCs w:val="20"/>
          <w:lang w:val="es-CL"/>
        </w:rPr>
        <w:t>przetwarzanie</w:t>
      </w:r>
      <w:proofErr w:type="spellEnd"/>
      <w:r w:rsidRPr="00372338">
        <w:rPr>
          <w:rFonts w:ascii="Arial" w:hAnsi="Arial" w:cs="Arial"/>
          <w:color w:val="000000"/>
          <w:sz w:val="20"/>
          <w:szCs w:val="20"/>
          <w:lang w:val="es-CL"/>
        </w:rPr>
        <w:t xml:space="preserve"> </w:t>
      </w:r>
      <w:proofErr w:type="spellStart"/>
      <w:r w:rsidRPr="00372338">
        <w:rPr>
          <w:rFonts w:ascii="Arial" w:hAnsi="Arial" w:cs="Arial"/>
          <w:color w:val="000000"/>
          <w:sz w:val="20"/>
          <w:szCs w:val="20"/>
          <w:lang w:val="es-CL"/>
        </w:rPr>
        <w:t>jest</w:t>
      </w:r>
      <w:proofErr w:type="spellEnd"/>
      <w:r w:rsidRPr="00372338">
        <w:rPr>
          <w:rFonts w:ascii="Arial" w:hAnsi="Arial" w:cs="Arial"/>
          <w:color w:val="000000"/>
          <w:sz w:val="20"/>
          <w:szCs w:val="20"/>
          <w:lang w:val="es-CL"/>
        </w:rPr>
        <w:t xml:space="preserve"> </w:t>
      </w:r>
      <w:proofErr w:type="spellStart"/>
      <w:r w:rsidRPr="00372338">
        <w:rPr>
          <w:rFonts w:ascii="Arial" w:hAnsi="Arial" w:cs="Arial"/>
          <w:color w:val="000000"/>
          <w:sz w:val="20"/>
          <w:szCs w:val="20"/>
          <w:lang w:val="es-CL"/>
        </w:rPr>
        <w:t>niezbędne</w:t>
      </w:r>
      <w:proofErr w:type="spellEnd"/>
      <w:r w:rsidRPr="00372338">
        <w:rPr>
          <w:rFonts w:ascii="Arial" w:hAnsi="Arial" w:cs="Arial"/>
          <w:color w:val="000000"/>
          <w:sz w:val="20"/>
          <w:szCs w:val="20"/>
          <w:lang w:val="es-CL"/>
        </w:rPr>
        <w:t xml:space="preserve"> do </w:t>
      </w:r>
      <w:proofErr w:type="spellStart"/>
      <w:r w:rsidRPr="00372338">
        <w:rPr>
          <w:rFonts w:ascii="Arial" w:hAnsi="Arial" w:cs="Arial"/>
          <w:color w:val="000000"/>
          <w:sz w:val="20"/>
          <w:szCs w:val="20"/>
          <w:lang w:val="es-CL"/>
        </w:rPr>
        <w:t>wykonania</w:t>
      </w:r>
      <w:proofErr w:type="spellEnd"/>
      <w:r w:rsidRPr="00372338">
        <w:rPr>
          <w:rFonts w:ascii="Arial" w:hAnsi="Arial" w:cs="Arial"/>
          <w:color w:val="000000"/>
          <w:sz w:val="20"/>
          <w:szCs w:val="20"/>
          <w:lang w:val="es-CL"/>
        </w:rPr>
        <w:t xml:space="preserve"> </w:t>
      </w:r>
      <w:proofErr w:type="spellStart"/>
      <w:r w:rsidRPr="00372338">
        <w:rPr>
          <w:rFonts w:ascii="Arial" w:hAnsi="Arial" w:cs="Arial"/>
          <w:color w:val="000000"/>
          <w:sz w:val="20"/>
          <w:szCs w:val="20"/>
          <w:lang w:val="es-CL"/>
        </w:rPr>
        <w:t>zadania</w:t>
      </w:r>
      <w:proofErr w:type="spellEnd"/>
      <w:r w:rsidRPr="00372338">
        <w:rPr>
          <w:rFonts w:ascii="Arial" w:hAnsi="Arial" w:cs="Arial"/>
          <w:color w:val="000000"/>
          <w:sz w:val="20"/>
          <w:szCs w:val="20"/>
          <w:lang w:val="es-CL"/>
        </w:rPr>
        <w:t xml:space="preserve"> </w:t>
      </w:r>
      <w:proofErr w:type="spellStart"/>
      <w:r w:rsidRPr="00372338">
        <w:rPr>
          <w:rFonts w:ascii="Arial" w:hAnsi="Arial" w:cs="Arial"/>
          <w:color w:val="000000"/>
          <w:sz w:val="20"/>
          <w:szCs w:val="20"/>
          <w:lang w:val="es-CL"/>
        </w:rPr>
        <w:t>realizowanego</w:t>
      </w:r>
      <w:proofErr w:type="spellEnd"/>
      <w:r w:rsidRPr="00372338">
        <w:rPr>
          <w:rFonts w:ascii="Arial" w:hAnsi="Arial" w:cs="Arial"/>
          <w:color w:val="000000"/>
          <w:sz w:val="20"/>
          <w:szCs w:val="20"/>
          <w:lang w:val="es-CL"/>
        </w:rPr>
        <w:t xml:space="preserve"> w </w:t>
      </w:r>
      <w:proofErr w:type="spellStart"/>
      <w:r w:rsidRPr="00372338">
        <w:rPr>
          <w:rFonts w:ascii="Arial" w:hAnsi="Arial" w:cs="Arial"/>
          <w:color w:val="000000"/>
          <w:sz w:val="20"/>
          <w:szCs w:val="20"/>
          <w:lang w:val="es-CL"/>
        </w:rPr>
        <w:t>interesie</w:t>
      </w:r>
      <w:proofErr w:type="spellEnd"/>
      <w:r w:rsidRPr="00372338">
        <w:rPr>
          <w:rFonts w:ascii="Arial" w:hAnsi="Arial" w:cs="Arial"/>
          <w:color w:val="000000"/>
          <w:sz w:val="20"/>
          <w:szCs w:val="20"/>
          <w:lang w:val="es-CL"/>
        </w:rPr>
        <w:t xml:space="preserve"> </w:t>
      </w:r>
      <w:proofErr w:type="spellStart"/>
      <w:r w:rsidRPr="00372338">
        <w:rPr>
          <w:rFonts w:ascii="Arial" w:hAnsi="Arial" w:cs="Arial"/>
          <w:color w:val="000000"/>
          <w:sz w:val="20"/>
          <w:szCs w:val="20"/>
          <w:lang w:val="es-CL"/>
        </w:rPr>
        <w:t>publicznym</w:t>
      </w:r>
      <w:proofErr w:type="spellEnd"/>
      <w:r w:rsidRPr="00372338">
        <w:rPr>
          <w:rFonts w:ascii="Arial" w:hAnsi="Arial" w:cs="Arial"/>
          <w:color w:val="000000"/>
          <w:sz w:val="20"/>
          <w:szCs w:val="20"/>
          <w:lang w:val="es-CL"/>
        </w:rPr>
        <w:t xml:space="preserve"> </w:t>
      </w:r>
      <w:proofErr w:type="spellStart"/>
      <w:r w:rsidRPr="00372338">
        <w:rPr>
          <w:rFonts w:ascii="Arial" w:hAnsi="Arial" w:cs="Arial"/>
          <w:color w:val="000000"/>
          <w:sz w:val="20"/>
          <w:szCs w:val="20"/>
          <w:lang w:val="es-CL"/>
        </w:rPr>
        <w:t>tj</w:t>
      </w:r>
      <w:proofErr w:type="spellEnd"/>
      <w:r w:rsidRPr="00372338">
        <w:rPr>
          <w:rFonts w:ascii="Arial" w:hAnsi="Arial" w:cs="Arial"/>
          <w:color w:val="000000"/>
          <w:sz w:val="20"/>
          <w:szCs w:val="20"/>
          <w:lang w:val="es-CL"/>
        </w:rPr>
        <w:t xml:space="preserve">. m.in. </w:t>
      </w:r>
      <w:proofErr w:type="spellStart"/>
      <w:r w:rsidRPr="00372338">
        <w:rPr>
          <w:rFonts w:ascii="Arial" w:hAnsi="Arial" w:cs="Arial"/>
          <w:color w:val="000000"/>
          <w:sz w:val="20"/>
          <w:szCs w:val="20"/>
          <w:lang w:val="es-CL"/>
        </w:rPr>
        <w:t>zapewnienie</w:t>
      </w:r>
      <w:proofErr w:type="spellEnd"/>
      <w:r w:rsidRPr="00372338">
        <w:rPr>
          <w:rFonts w:ascii="Arial" w:hAnsi="Arial" w:cs="Arial"/>
          <w:color w:val="000000"/>
          <w:sz w:val="20"/>
          <w:szCs w:val="20"/>
          <w:lang w:val="es-CL"/>
        </w:rPr>
        <w:t xml:space="preserve"> </w:t>
      </w:r>
      <w:proofErr w:type="spellStart"/>
      <w:r w:rsidRPr="00372338">
        <w:rPr>
          <w:rFonts w:ascii="Arial" w:hAnsi="Arial" w:cs="Arial"/>
          <w:color w:val="000000"/>
          <w:sz w:val="20"/>
          <w:szCs w:val="20"/>
          <w:lang w:val="es-CL"/>
        </w:rPr>
        <w:t>prawidłowej</w:t>
      </w:r>
      <w:proofErr w:type="spellEnd"/>
      <w:r w:rsidRPr="00372338">
        <w:rPr>
          <w:rFonts w:ascii="Arial" w:hAnsi="Arial" w:cs="Arial"/>
          <w:color w:val="000000"/>
          <w:sz w:val="20"/>
          <w:szCs w:val="20"/>
          <w:lang w:val="es-CL"/>
        </w:rPr>
        <w:t xml:space="preserve"> </w:t>
      </w:r>
      <w:proofErr w:type="spellStart"/>
      <w:r w:rsidRPr="00372338">
        <w:rPr>
          <w:rFonts w:ascii="Arial" w:hAnsi="Arial" w:cs="Arial"/>
          <w:color w:val="000000"/>
          <w:sz w:val="20"/>
          <w:szCs w:val="20"/>
          <w:lang w:val="es-CL"/>
        </w:rPr>
        <w:t>realizacji</w:t>
      </w:r>
      <w:proofErr w:type="spellEnd"/>
      <w:r w:rsidRPr="00372338">
        <w:rPr>
          <w:rFonts w:ascii="Arial" w:hAnsi="Arial" w:cs="Arial"/>
          <w:color w:val="000000"/>
          <w:sz w:val="20"/>
          <w:szCs w:val="20"/>
          <w:lang w:val="es-CL"/>
        </w:rPr>
        <w:t xml:space="preserve"> </w:t>
      </w:r>
      <w:proofErr w:type="spellStart"/>
      <w:r w:rsidRPr="00372338">
        <w:rPr>
          <w:rFonts w:ascii="Arial" w:hAnsi="Arial" w:cs="Arial"/>
          <w:color w:val="000000"/>
          <w:sz w:val="20"/>
          <w:szCs w:val="20"/>
          <w:lang w:val="es-CL"/>
        </w:rPr>
        <w:t>działań</w:t>
      </w:r>
      <w:proofErr w:type="spellEnd"/>
      <w:r w:rsidRPr="00372338">
        <w:rPr>
          <w:rFonts w:ascii="Arial" w:hAnsi="Arial" w:cs="Arial"/>
          <w:color w:val="000000"/>
          <w:sz w:val="20"/>
          <w:szCs w:val="20"/>
          <w:lang w:val="es-CL"/>
        </w:rPr>
        <w:t xml:space="preserve"> </w:t>
      </w:r>
      <w:proofErr w:type="spellStart"/>
      <w:r w:rsidRPr="00372338">
        <w:rPr>
          <w:rFonts w:ascii="Arial" w:hAnsi="Arial" w:cs="Arial"/>
          <w:color w:val="000000"/>
          <w:sz w:val="20"/>
          <w:szCs w:val="20"/>
          <w:lang w:val="es-CL"/>
        </w:rPr>
        <w:t>związanych</w:t>
      </w:r>
      <w:proofErr w:type="spellEnd"/>
      <w:r w:rsidRPr="00372338">
        <w:rPr>
          <w:rFonts w:ascii="Arial" w:hAnsi="Arial" w:cs="Arial"/>
          <w:color w:val="000000"/>
          <w:sz w:val="20"/>
          <w:szCs w:val="20"/>
          <w:lang w:val="es-CL"/>
        </w:rPr>
        <w:t xml:space="preserve"> z </w:t>
      </w:r>
      <w:proofErr w:type="spellStart"/>
      <w:r>
        <w:rPr>
          <w:rFonts w:ascii="Arial" w:hAnsi="Arial" w:cs="Arial"/>
          <w:color w:val="000000"/>
          <w:sz w:val="20"/>
          <w:szCs w:val="20"/>
          <w:lang w:val="es-CL"/>
        </w:rPr>
        <w:t>p</w:t>
      </w:r>
      <w:r w:rsidRPr="00372338">
        <w:rPr>
          <w:rFonts w:ascii="Arial" w:hAnsi="Arial" w:cs="Arial"/>
          <w:color w:val="000000"/>
          <w:sz w:val="20"/>
          <w:szCs w:val="20"/>
          <w:lang w:val="es-CL"/>
        </w:rPr>
        <w:t>rogramem</w:t>
      </w:r>
      <w:proofErr w:type="spellEnd"/>
      <w:r>
        <w:rPr>
          <w:rFonts w:ascii="Arial" w:hAnsi="Arial" w:cs="Arial"/>
          <w:color w:val="000000"/>
          <w:sz w:val="20"/>
          <w:szCs w:val="20"/>
          <w:lang w:val="es-CL"/>
        </w:rPr>
        <w:t>;</w:t>
      </w:r>
    </w:p>
    <w:p w14:paraId="708E5128" w14:textId="4C5DC1F3" w:rsidR="00F55331" w:rsidRPr="00744C58" w:rsidRDefault="008F098E" w:rsidP="00FC0D83">
      <w:pPr>
        <w:pStyle w:val="Tekstpodstawowywcity3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hanging="357"/>
        <w:contextualSpacing/>
        <w:jc w:val="both"/>
        <w:rPr>
          <w:rFonts w:ascii="Arial" w:hAnsi="Arial" w:cs="Arial"/>
          <w:sz w:val="20"/>
          <w:szCs w:val="20"/>
        </w:rPr>
      </w:pPr>
      <w:r w:rsidRPr="00BE4F82">
        <w:rPr>
          <w:rFonts w:ascii="Arial" w:hAnsi="Arial" w:cs="Arial"/>
          <w:sz w:val="20"/>
          <w:szCs w:val="20"/>
        </w:rPr>
        <w:lastRenderedPageBreak/>
        <w:t>archiwalnych. Podstawą przetwarzania danych osobowych jest art. 6 ust. 1 lit. c) RODO dla wypełnienia prawnego obowiązku określonego w ustawie o narodowym zasobie archiwalnym i archiwach.</w:t>
      </w:r>
      <w:r w:rsidR="00051561" w:rsidRPr="00BE4F82">
        <w:rPr>
          <w:rFonts w:ascii="Arial" w:hAnsi="Arial" w:cs="Arial"/>
          <w:sz w:val="20"/>
          <w:szCs w:val="20"/>
        </w:rPr>
        <w:t xml:space="preserve"> </w:t>
      </w:r>
      <w:r w:rsidR="000722E1" w:rsidRPr="00BE4F82">
        <w:rPr>
          <w:rFonts w:ascii="Arial" w:hAnsi="Arial" w:cs="Arial"/>
          <w:sz w:val="20"/>
          <w:szCs w:val="20"/>
        </w:rPr>
        <w:t xml:space="preserve">  </w:t>
      </w:r>
    </w:p>
    <w:p w14:paraId="0333E8CA" w14:textId="2EEA367D" w:rsidR="007825BD" w:rsidRPr="00327891" w:rsidRDefault="00167168" w:rsidP="007825BD">
      <w:pPr>
        <w:pStyle w:val="Akapitzlist"/>
        <w:numPr>
          <w:ilvl w:val="6"/>
          <w:numId w:val="10"/>
        </w:numPr>
        <w:tabs>
          <w:tab w:val="clear" w:pos="4680"/>
        </w:tabs>
        <w:spacing w:after="120" w:line="360" w:lineRule="auto"/>
        <w:ind w:left="426" w:hanging="357"/>
        <w:jc w:val="both"/>
        <w:rPr>
          <w:rStyle w:val="cf01"/>
          <w:rFonts w:ascii="Arial" w:hAnsi="Arial" w:cs="Arial"/>
          <w:sz w:val="20"/>
          <w:szCs w:val="20"/>
        </w:rPr>
      </w:pPr>
      <w:r w:rsidRPr="00744C58">
        <w:rPr>
          <w:rFonts w:ascii="Arial" w:hAnsi="Arial" w:cs="Arial"/>
        </w:rPr>
        <w:t xml:space="preserve">Dane osobowe będą przetwarzane przez okres wynikający z realizacji zadań jakie zostały nałożone na </w:t>
      </w:r>
      <w:r w:rsidR="007825BD">
        <w:rPr>
          <w:rFonts w:ascii="Arial" w:hAnsi="Arial" w:cs="Arial"/>
        </w:rPr>
        <w:t>Zleceniodawcę</w:t>
      </w:r>
      <w:r w:rsidR="002B49E8" w:rsidRPr="00744C58">
        <w:rPr>
          <w:rFonts w:ascii="Arial" w:hAnsi="Arial" w:cs="Arial"/>
        </w:rPr>
        <w:t xml:space="preserve">, </w:t>
      </w:r>
      <w:r w:rsidRPr="00744C58">
        <w:rPr>
          <w:rFonts w:ascii="Arial" w:hAnsi="Arial" w:cs="Arial"/>
        </w:rPr>
        <w:t xml:space="preserve">dotyczących obsługi procesów związanych z realizacją programu </w:t>
      </w:r>
      <w:r w:rsidR="002B49E8" w:rsidRPr="00744C58">
        <w:rPr>
          <w:rFonts w:ascii="Arial" w:hAnsi="Arial" w:cs="Arial"/>
        </w:rPr>
        <w:t>FENG</w:t>
      </w:r>
      <w:r w:rsidR="007825BD">
        <w:rPr>
          <w:rFonts w:ascii="Arial" w:hAnsi="Arial" w:cs="Arial"/>
        </w:rPr>
        <w:t xml:space="preserve">, </w:t>
      </w:r>
      <w:r w:rsidR="007825BD" w:rsidRPr="00327891">
        <w:rPr>
          <w:rFonts w:ascii="Arial" w:hAnsi="Arial" w:cs="Arial"/>
          <w:szCs w:val="22"/>
        </w:rPr>
        <w:t xml:space="preserve">wynikających z porozumienia zawartego pomiędzy OPI PIB i Instytucją Zarządzającą oraz Ministerstwem Nauki i Szkolnictwa Wyższego oraz obowiązujących przepisów, w szczególności </w:t>
      </w:r>
      <w:r w:rsidR="007825BD" w:rsidRPr="00327891">
        <w:rPr>
          <w:rFonts w:ascii="Arial" w:hAnsi="Arial" w:cs="Arial"/>
        </w:rPr>
        <w:t>: przepisów ustawy z dnia 17 lutego 2005 r. o informatyzacji działalności podmiotów realizujących zadania publiczne oraz ustawy z dnia 14 lipca 1983 r. o narodowym zasobie archiwalnym i archiwach.</w:t>
      </w:r>
    </w:p>
    <w:p w14:paraId="7976456D" w14:textId="77777777" w:rsidR="007825BD" w:rsidRPr="00327891" w:rsidRDefault="007825BD" w:rsidP="00E213CA">
      <w:pPr>
        <w:pStyle w:val="Akapitzlist"/>
        <w:numPr>
          <w:ilvl w:val="6"/>
          <w:numId w:val="10"/>
        </w:numPr>
        <w:tabs>
          <w:tab w:val="clear" w:pos="4680"/>
        </w:tabs>
        <w:spacing w:after="120" w:line="360" w:lineRule="auto"/>
        <w:ind w:left="426" w:hanging="284"/>
        <w:contextualSpacing w:val="0"/>
        <w:jc w:val="both"/>
        <w:rPr>
          <w:rFonts w:ascii="Arial" w:hAnsi="Arial" w:cs="Arial"/>
          <w:szCs w:val="22"/>
        </w:rPr>
      </w:pPr>
      <w:r w:rsidRPr="00327891">
        <w:rPr>
          <w:rFonts w:ascii="Arial" w:hAnsi="Arial" w:cs="Arial"/>
        </w:rPr>
        <w:t xml:space="preserve">Odbiorcami danych są: </w:t>
      </w:r>
    </w:p>
    <w:p w14:paraId="495261B5" w14:textId="77777777" w:rsidR="007825BD" w:rsidRDefault="007825BD" w:rsidP="00E213CA">
      <w:pPr>
        <w:pStyle w:val="Akapitzlist"/>
        <w:numPr>
          <w:ilvl w:val="4"/>
          <w:numId w:val="47"/>
        </w:numPr>
        <w:tabs>
          <w:tab w:val="clear" w:pos="3240"/>
        </w:tabs>
        <w:spacing w:after="200" w:line="360" w:lineRule="auto"/>
        <w:ind w:left="851" w:hanging="284"/>
        <w:jc w:val="both"/>
        <w:rPr>
          <w:rFonts w:ascii="Arial" w:hAnsi="Arial" w:cs="Arial"/>
          <w:szCs w:val="22"/>
        </w:rPr>
      </w:pPr>
      <w:r w:rsidRPr="00327891">
        <w:rPr>
          <w:rFonts w:ascii="Arial" w:hAnsi="Arial" w:cs="Arial"/>
          <w:szCs w:val="22"/>
        </w:rPr>
        <w:t>podmioty z których usług korzysta OPI PIB w związku z realizacją zadań w ramach FENG na podstawie zawartych umów, w szczególności dostawcy usług i narzędzi informatycznych, doradczych, audytowych, ewaluacyjnych,</w:t>
      </w:r>
    </w:p>
    <w:p w14:paraId="787B37F0" w14:textId="77777777" w:rsidR="007825BD" w:rsidRDefault="007825BD" w:rsidP="00E213CA">
      <w:pPr>
        <w:pStyle w:val="Akapitzlist"/>
        <w:numPr>
          <w:ilvl w:val="4"/>
          <w:numId w:val="47"/>
        </w:numPr>
        <w:spacing w:after="200" w:line="360" w:lineRule="auto"/>
        <w:ind w:left="851" w:hanging="284"/>
        <w:jc w:val="both"/>
        <w:rPr>
          <w:rFonts w:ascii="Arial" w:hAnsi="Arial" w:cs="Arial"/>
          <w:szCs w:val="22"/>
        </w:rPr>
      </w:pPr>
      <w:r w:rsidRPr="00327891">
        <w:rPr>
          <w:rFonts w:ascii="Arial" w:hAnsi="Arial" w:cs="Arial"/>
          <w:szCs w:val="22"/>
        </w:rPr>
        <w:t>organy Unii Europejskiej (na podstawie przepisów prawa),</w:t>
      </w:r>
    </w:p>
    <w:p w14:paraId="2A1DF490" w14:textId="77777777" w:rsidR="007825BD" w:rsidRDefault="007825BD" w:rsidP="00E213CA">
      <w:pPr>
        <w:pStyle w:val="Akapitzlist"/>
        <w:numPr>
          <w:ilvl w:val="4"/>
          <w:numId w:val="47"/>
        </w:numPr>
        <w:spacing w:after="200" w:line="360" w:lineRule="auto"/>
        <w:ind w:left="851" w:hanging="284"/>
        <w:jc w:val="both"/>
        <w:rPr>
          <w:rFonts w:ascii="Arial" w:hAnsi="Arial" w:cs="Arial"/>
          <w:szCs w:val="22"/>
        </w:rPr>
      </w:pPr>
      <w:r w:rsidRPr="00327891">
        <w:rPr>
          <w:rFonts w:ascii="Arial" w:hAnsi="Arial" w:cs="Arial"/>
          <w:szCs w:val="22"/>
        </w:rPr>
        <w:t>Ministerstwo Funduszy i Polityki Rozwoju pełniące funkcję Instytucji Zarządzającej,</w:t>
      </w:r>
    </w:p>
    <w:p w14:paraId="5A3C1440" w14:textId="77777777" w:rsidR="007825BD" w:rsidRDefault="007825BD" w:rsidP="00E213CA">
      <w:pPr>
        <w:pStyle w:val="Akapitzlist"/>
        <w:numPr>
          <w:ilvl w:val="4"/>
          <w:numId w:val="47"/>
        </w:numPr>
        <w:spacing w:after="200" w:line="360" w:lineRule="auto"/>
        <w:ind w:left="851" w:hanging="284"/>
        <w:jc w:val="both"/>
        <w:rPr>
          <w:rFonts w:ascii="Arial" w:hAnsi="Arial" w:cs="Arial"/>
          <w:szCs w:val="22"/>
        </w:rPr>
      </w:pPr>
      <w:r w:rsidRPr="00327891">
        <w:rPr>
          <w:rFonts w:ascii="Arial" w:hAnsi="Arial" w:cs="Arial"/>
          <w:szCs w:val="22"/>
        </w:rPr>
        <w:t>Minister właściwy do spraw rozwoju regionalnego pełniący funkcję Instytucji Koordynującej,</w:t>
      </w:r>
    </w:p>
    <w:p w14:paraId="4A340C6C" w14:textId="2E72FB4E" w:rsidR="007825BD" w:rsidRPr="00E213CA" w:rsidRDefault="007825BD" w:rsidP="00E213CA">
      <w:pPr>
        <w:pStyle w:val="Akapitzlist"/>
        <w:spacing w:after="200" w:line="360" w:lineRule="auto"/>
        <w:ind w:left="851"/>
        <w:jc w:val="both"/>
        <w:rPr>
          <w:rFonts w:ascii="Arial" w:hAnsi="Arial" w:cs="Arial"/>
          <w:szCs w:val="22"/>
        </w:rPr>
      </w:pPr>
      <w:r w:rsidRPr="00327891">
        <w:rPr>
          <w:rFonts w:ascii="Arial" w:hAnsi="Arial" w:cs="Arial"/>
          <w:szCs w:val="22"/>
        </w:rPr>
        <w:t>Krajowa Administracja Skarbowa lub inne podmioty uprawnione do realizacji kontroli w imieniu jednostek nadzorujących wykonanie powierzonych zadań OPI PIB, jako Instytucji Pośredniczącej.</w:t>
      </w:r>
    </w:p>
    <w:p w14:paraId="1F5B1B66" w14:textId="0C1FA3C0" w:rsidR="00C07FDA" w:rsidRPr="00E213CA" w:rsidRDefault="00167168" w:rsidP="00E213CA">
      <w:pPr>
        <w:pStyle w:val="Akapitzlist"/>
        <w:numPr>
          <w:ilvl w:val="0"/>
          <w:numId w:val="23"/>
        </w:numPr>
        <w:spacing w:after="200" w:line="360" w:lineRule="auto"/>
        <w:jc w:val="both"/>
        <w:rPr>
          <w:rFonts w:ascii="Arial" w:hAnsi="Arial" w:cs="Arial"/>
        </w:rPr>
      </w:pPr>
      <w:r w:rsidRPr="00E213CA">
        <w:rPr>
          <w:rFonts w:ascii="Arial" w:hAnsi="Arial" w:cs="Arial"/>
        </w:rPr>
        <w:t xml:space="preserve">W związku z przetwarzaniem danych osobowych osobie której dane dotyczą przysługuje w stosunku do Administratora żądanie realizacji następujących praw: dostępu do swoich danych osobowych, ich sprostowania, usunięcia lub ograniczenia przetwarzania, a także do wniesienia sprzeciwu wobec przetwarzania danych osobowych. W sprawie realizacji żądań można kontaktować się z inspektorem ochrony danych pod adresem mailowym udostępnionym w pkt 2 powyżej lub bezpośrednio do administratora. </w:t>
      </w:r>
    </w:p>
    <w:p w14:paraId="7AFA76AC" w14:textId="34D9AA02" w:rsidR="00C07FDA" w:rsidRPr="00E213CA" w:rsidRDefault="00167168" w:rsidP="00E213CA">
      <w:pPr>
        <w:pStyle w:val="Akapitzlist"/>
        <w:numPr>
          <w:ilvl w:val="0"/>
          <w:numId w:val="23"/>
        </w:numPr>
        <w:spacing w:after="200" w:line="360" w:lineRule="auto"/>
        <w:jc w:val="both"/>
        <w:rPr>
          <w:rFonts w:ascii="Arial" w:hAnsi="Arial" w:cs="Arial"/>
        </w:rPr>
      </w:pPr>
      <w:r w:rsidRPr="00E213CA">
        <w:rPr>
          <w:rFonts w:ascii="Arial" w:hAnsi="Arial" w:cs="Arial"/>
        </w:rPr>
        <w:t>Osobom których dane dotyczą przysługuje również prawo wniesienia skargi do Prezesa Urzędu Ochrony Danych Osobowych.</w:t>
      </w:r>
    </w:p>
    <w:p w14:paraId="64CB06E6" w14:textId="1D5BDD7B" w:rsidR="00C07FDA" w:rsidRPr="00E213CA" w:rsidRDefault="00167168" w:rsidP="00E213CA">
      <w:pPr>
        <w:pStyle w:val="Akapitzlist"/>
        <w:numPr>
          <w:ilvl w:val="0"/>
          <w:numId w:val="23"/>
        </w:numPr>
        <w:spacing w:after="200" w:line="360" w:lineRule="auto"/>
        <w:jc w:val="both"/>
        <w:rPr>
          <w:rFonts w:ascii="Arial" w:hAnsi="Arial" w:cs="Arial"/>
        </w:rPr>
      </w:pPr>
      <w:r w:rsidRPr="00E213CA">
        <w:rPr>
          <w:rFonts w:ascii="Arial" w:hAnsi="Arial" w:cs="Arial"/>
        </w:rPr>
        <w:t>Dane osobowe nie będą podlegały zautomatyzowanemu podejmowaniu decyzji, w tym profilowaniu.</w:t>
      </w:r>
    </w:p>
    <w:p w14:paraId="7441989F" w14:textId="4E24FB19" w:rsidR="00167168" w:rsidRPr="00E213CA" w:rsidRDefault="00167168" w:rsidP="00E213CA">
      <w:pPr>
        <w:pStyle w:val="Akapitzlist"/>
        <w:numPr>
          <w:ilvl w:val="0"/>
          <w:numId w:val="23"/>
        </w:numPr>
        <w:spacing w:after="200" w:line="360" w:lineRule="auto"/>
        <w:jc w:val="both"/>
        <w:rPr>
          <w:rFonts w:ascii="Arial" w:hAnsi="Arial" w:cs="Arial"/>
        </w:rPr>
      </w:pPr>
      <w:r w:rsidRPr="00E213CA">
        <w:rPr>
          <w:rFonts w:ascii="Arial" w:hAnsi="Arial" w:cs="Arial"/>
        </w:rPr>
        <w:t>Dane osobowe nie będą przekazywane do państwa trzeciego lub organizacji międzynarodowej innej niż Unia Europejska.</w:t>
      </w:r>
    </w:p>
    <w:p w14:paraId="075DDB5C" w14:textId="77777777" w:rsidR="00C07FDA" w:rsidRPr="003B712F" w:rsidRDefault="00C07FDA" w:rsidP="005A5DCE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063100DA" w14:textId="684C677C" w:rsidR="00A522B7" w:rsidRPr="00167168" w:rsidRDefault="00654DEF" w:rsidP="001407A6">
      <w:pPr>
        <w:pStyle w:val="Tekstpodstawowywcity3"/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167168">
        <w:rPr>
          <w:rFonts w:ascii="Arial" w:hAnsi="Arial" w:cs="Arial"/>
          <w:b/>
          <w:sz w:val="20"/>
          <w:szCs w:val="20"/>
        </w:rPr>
        <w:t xml:space="preserve">§ </w:t>
      </w:r>
      <w:r w:rsidR="007C024F">
        <w:rPr>
          <w:rFonts w:ascii="Arial" w:hAnsi="Arial" w:cs="Arial"/>
          <w:b/>
          <w:sz w:val="20"/>
          <w:szCs w:val="20"/>
        </w:rPr>
        <w:t>1</w:t>
      </w:r>
      <w:r w:rsidR="00397586">
        <w:rPr>
          <w:rFonts w:ascii="Arial" w:hAnsi="Arial" w:cs="Arial"/>
          <w:b/>
          <w:sz w:val="20"/>
          <w:szCs w:val="20"/>
        </w:rPr>
        <w:t>2</w:t>
      </w:r>
    </w:p>
    <w:p w14:paraId="20FA5B3A" w14:textId="77777777" w:rsidR="00A522B7" w:rsidRPr="00167168" w:rsidRDefault="00654DEF" w:rsidP="001407A6">
      <w:pPr>
        <w:pStyle w:val="Tekstpodstawowywcity3"/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167168">
        <w:rPr>
          <w:rFonts w:ascii="Arial" w:hAnsi="Arial" w:cs="Arial"/>
          <w:b/>
          <w:sz w:val="20"/>
          <w:szCs w:val="20"/>
        </w:rPr>
        <w:t>Komunikacja</w:t>
      </w:r>
    </w:p>
    <w:p w14:paraId="20E7FFFC" w14:textId="77777777" w:rsidR="001407A6" w:rsidRDefault="00654DEF" w:rsidP="001407A6">
      <w:pPr>
        <w:pStyle w:val="Tekstpodstawowywcity3"/>
        <w:numPr>
          <w:ilvl w:val="2"/>
          <w:numId w:val="6"/>
        </w:numPr>
        <w:tabs>
          <w:tab w:val="clear" w:pos="3240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67168">
        <w:rPr>
          <w:rFonts w:ascii="Arial" w:hAnsi="Arial" w:cs="Arial"/>
          <w:sz w:val="20"/>
          <w:szCs w:val="20"/>
        </w:rPr>
        <w:t xml:space="preserve">Strony ustalają, że </w:t>
      </w:r>
      <w:r w:rsidR="007B624B">
        <w:rPr>
          <w:rFonts w:ascii="Arial" w:hAnsi="Arial" w:cs="Arial"/>
          <w:sz w:val="20"/>
          <w:szCs w:val="20"/>
        </w:rPr>
        <w:t>wszelka komunikacja związana z realizacją Umowy przebiegać będzie</w:t>
      </w:r>
      <w:r w:rsidRPr="00167168">
        <w:rPr>
          <w:rFonts w:ascii="Arial" w:hAnsi="Arial" w:cs="Arial"/>
          <w:sz w:val="20"/>
          <w:szCs w:val="20"/>
        </w:rPr>
        <w:t xml:space="preserve"> telefonicznie</w:t>
      </w:r>
      <w:r w:rsidR="0038317B">
        <w:rPr>
          <w:rFonts w:ascii="Arial" w:hAnsi="Arial" w:cs="Arial"/>
          <w:sz w:val="20"/>
          <w:szCs w:val="20"/>
        </w:rPr>
        <w:t xml:space="preserve"> i/lub</w:t>
      </w:r>
      <w:r w:rsidRPr="00167168">
        <w:rPr>
          <w:rFonts w:ascii="Arial" w:hAnsi="Arial" w:cs="Arial"/>
          <w:sz w:val="20"/>
          <w:szCs w:val="20"/>
        </w:rPr>
        <w:t xml:space="preserve"> pocztą e-mail</w:t>
      </w:r>
      <w:r w:rsidR="0038317B">
        <w:rPr>
          <w:rFonts w:ascii="Arial" w:hAnsi="Arial" w:cs="Arial"/>
          <w:sz w:val="20"/>
          <w:szCs w:val="20"/>
        </w:rPr>
        <w:t>.</w:t>
      </w:r>
      <w:r w:rsidRPr="00167168">
        <w:rPr>
          <w:rFonts w:ascii="Arial" w:hAnsi="Arial" w:cs="Arial"/>
          <w:sz w:val="20"/>
          <w:szCs w:val="20"/>
        </w:rPr>
        <w:t xml:space="preserve"> Numer telefonu Zleceniobiorcy to: ……………</w:t>
      </w:r>
      <w:r w:rsidR="003455E4" w:rsidRPr="00167168">
        <w:rPr>
          <w:rFonts w:ascii="Arial" w:hAnsi="Arial" w:cs="Arial"/>
          <w:sz w:val="20"/>
          <w:szCs w:val="20"/>
        </w:rPr>
        <w:t>……..</w:t>
      </w:r>
      <w:r w:rsidRPr="00167168">
        <w:rPr>
          <w:rFonts w:ascii="Arial" w:hAnsi="Arial" w:cs="Arial"/>
          <w:sz w:val="20"/>
          <w:szCs w:val="20"/>
        </w:rPr>
        <w:t>……., adres e-mail to: ………………………</w:t>
      </w:r>
      <w:r w:rsidR="003455E4" w:rsidRPr="00167168">
        <w:rPr>
          <w:rFonts w:ascii="Arial" w:hAnsi="Arial" w:cs="Arial"/>
          <w:sz w:val="20"/>
          <w:szCs w:val="20"/>
        </w:rPr>
        <w:t>………</w:t>
      </w:r>
      <w:r w:rsidRPr="00167168">
        <w:rPr>
          <w:rFonts w:ascii="Arial" w:hAnsi="Arial" w:cs="Arial"/>
          <w:sz w:val="20"/>
          <w:szCs w:val="20"/>
        </w:rPr>
        <w:t>…….</w:t>
      </w:r>
      <w:r w:rsidR="0038317B">
        <w:rPr>
          <w:rFonts w:ascii="Arial" w:hAnsi="Arial" w:cs="Arial"/>
          <w:b/>
          <w:bCs/>
          <w:sz w:val="20"/>
          <w:szCs w:val="20"/>
        </w:rPr>
        <w:t>.</w:t>
      </w:r>
      <w:r w:rsidRPr="00167168">
        <w:rPr>
          <w:rFonts w:ascii="Arial" w:hAnsi="Arial" w:cs="Arial"/>
          <w:bCs/>
          <w:sz w:val="20"/>
          <w:szCs w:val="20"/>
        </w:rPr>
        <w:t xml:space="preserve"> </w:t>
      </w:r>
    </w:p>
    <w:p w14:paraId="50123629" w14:textId="562AFBE7" w:rsidR="00167168" w:rsidRPr="001407A6" w:rsidRDefault="00163704" w:rsidP="001407A6">
      <w:pPr>
        <w:pStyle w:val="Tekstpodstawowywcity3"/>
        <w:numPr>
          <w:ilvl w:val="2"/>
          <w:numId w:val="6"/>
        </w:numPr>
        <w:tabs>
          <w:tab w:val="clear" w:pos="3240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407A6">
        <w:rPr>
          <w:rFonts w:ascii="Arial" w:hAnsi="Arial" w:cs="Arial"/>
          <w:bCs/>
          <w:sz w:val="20"/>
          <w:szCs w:val="20"/>
        </w:rPr>
        <w:lastRenderedPageBreak/>
        <w:t xml:space="preserve">Osobą upoważnioną ze strony Zleceniodawcy do bieżących kontaktów w ramach realizacji niniejszej </w:t>
      </w:r>
      <w:r w:rsidR="00B27863">
        <w:rPr>
          <w:rFonts w:ascii="Arial" w:hAnsi="Arial" w:cs="Arial"/>
          <w:bCs/>
          <w:sz w:val="20"/>
          <w:szCs w:val="20"/>
        </w:rPr>
        <w:t>U</w:t>
      </w:r>
      <w:r w:rsidRPr="001407A6">
        <w:rPr>
          <w:rFonts w:ascii="Arial" w:hAnsi="Arial" w:cs="Arial"/>
          <w:bCs/>
          <w:sz w:val="20"/>
          <w:szCs w:val="20"/>
        </w:rPr>
        <w:t xml:space="preserve">mowy </w:t>
      </w:r>
      <w:r w:rsidR="00167168" w:rsidRPr="001407A6">
        <w:rPr>
          <w:rFonts w:ascii="Arial" w:hAnsi="Arial" w:cs="Arial"/>
          <w:bCs/>
          <w:sz w:val="20"/>
          <w:szCs w:val="20"/>
        </w:rPr>
        <w:t>są</w:t>
      </w:r>
      <w:r w:rsidRPr="001407A6">
        <w:rPr>
          <w:rFonts w:ascii="Arial" w:hAnsi="Arial" w:cs="Arial"/>
          <w:bCs/>
          <w:sz w:val="20"/>
          <w:szCs w:val="20"/>
        </w:rPr>
        <w:t>:</w:t>
      </w:r>
    </w:p>
    <w:p w14:paraId="477AC7C0" w14:textId="712D811B" w:rsidR="00C65AD0" w:rsidRPr="00167168" w:rsidRDefault="00BB2264" w:rsidP="001407A6">
      <w:pPr>
        <w:pStyle w:val="Tekstpodstawowywcity3"/>
        <w:numPr>
          <w:ilvl w:val="3"/>
          <w:numId w:val="6"/>
        </w:numPr>
        <w:autoSpaceDE w:val="0"/>
        <w:autoSpaceDN w:val="0"/>
        <w:adjustRightInd w:val="0"/>
        <w:spacing w:line="360" w:lineRule="auto"/>
        <w:ind w:left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…………..</w:t>
      </w:r>
      <w:r w:rsidR="007A66B5">
        <w:rPr>
          <w:rFonts w:ascii="Arial" w:hAnsi="Arial" w:cs="Arial"/>
          <w:bCs/>
          <w:sz w:val="20"/>
          <w:szCs w:val="20"/>
        </w:rPr>
        <w:t xml:space="preserve">, numer telefonu: </w:t>
      </w:r>
      <w:r>
        <w:rPr>
          <w:rFonts w:ascii="Arial" w:hAnsi="Arial" w:cs="Arial"/>
          <w:bCs/>
          <w:sz w:val="20"/>
          <w:szCs w:val="20"/>
        </w:rPr>
        <w:t>…………….</w:t>
      </w:r>
      <w:r w:rsidR="007A66B5">
        <w:rPr>
          <w:rFonts w:ascii="Arial" w:hAnsi="Arial" w:cs="Arial"/>
          <w:bCs/>
          <w:sz w:val="20"/>
          <w:szCs w:val="20"/>
        </w:rPr>
        <w:t xml:space="preserve">, e-mail: </w:t>
      </w:r>
      <w:r>
        <w:rPr>
          <w:rFonts w:ascii="Arial" w:hAnsi="Arial" w:cs="Arial"/>
          <w:bCs/>
          <w:sz w:val="20"/>
          <w:szCs w:val="20"/>
        </w:rPr>
        <w:t>……………….</w:t>
      </w:r>
    </w:p>
    <w:p w14:paraId="16D491CD" w14:textId="540C2959" w:rsidR="00167168" w:rsidRPr="00167168" w:rsidRDefault="007A66B5" w:rsidP="001407A6">
      <w:pPr>
        <w:pStyle w:val="Tekstpodstawowywcity3"/>
        <w:numPr>
          <w:ilvl w:val="3"/>
          <w:numId w:val="6"/>
        </w:numPr>
        <w:autoSpaceDE w:val="0"/>
        <w:autoSpaceDN w:val="0"/>
        <w:adjustRightInd w:val="0"/>
        <w:spacing w:line="360" w:lineRule="auto"/>
        <w:ind w:left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="00BB2264">
        <w:rPr>
          <w:rFonts w:ascii="Arial" w:hAnsi="Arial" w:cs="Arial"/>
          <w:bCs/>
          <w:sz w:val="20"/>
          <w:szCs w:val="20"/>
        </w:rPr>
        <w:t>…………</w:t>
      </w:r>
      <w:r w:rsidR="00167168" w:rsidRPr="00167168">
        <w:rPr>
          <w:rFonts w:ascii="Arial" w:hAnsi="Arial" w:cs="Arial"/>
          <w:bCs/>
          <w:sz w:val="20"/>
          <w:szCs w:val="20"/>
        </w:rPr>
        <w:t>, numer</w:t>
      </w:r>
      <w:r>
        <w:rPr>
          <w:rFonts w:ascii="Arial" w:hAnsi="Arial" w:cs="Arial"/>
          <w:bCs/>
          <w:sz w:val="20"/>
          <w:szCs w:val="20"/>
        </w:rPr>
        <w:t xml:space="preserve"> telefonu: </w:t>
      </w:r>
      <w:r w:rsidR="00BB2264">
        <w:rPr>
          <w:rFonts w:ascii="Arial" w:hAnsi="Arial" w:cs="Arial"/>
          <w:color w:val="000000"/>
          <w:sz w:val="20"/>
          <w:szCs w:val="20"/>
        </w:rPr>
        <w:t>……………</w:t>
      </w:r>
      <w:r>
        <w:rPr>
          <w:rFonts w:ascii="Arial" w:hAnsi="Arial" w:cs="Arial"/>
          <w:bCs/>
          <w:sz w:val="20"/>
          <w:szCs w:val="20"/>
        </w:rPr>
        <w:t xml:space="preserve"> e-mail: </w:t>
      </w:r>
      <w:r w:rsidR="00BB2264">
        <w:rPr>
          <w:rFonts w:ascii="Arial" w:hAnsi="Arial" w:cs="Arial"/>
          <w:bCs/>
          <w:sz w:val="20"/>
          <w:szCs w:val="20"/>
        </w:rPr>
        <w:t>………………..</w:t>
      </w:r>
    </w:p>
    <w:p w14:paraId="086144A5" w14:textId="6DBB10B8" w:rsidR="00360C49" w:rsidRPr="00B637BD" w:rsidRDefault="00654DEF" w:rsidP="001407A6">
      <w:pPr>
        <w:pStyle w:val="Tekstpodstawowywcity3"/>
        <w:numPr>
          <w:ilvl w:val="2"/>
          <w:numId w:val="6"/>
        </w:numPr>
        <w:tabs>
          <w:tab w:val="clear" w:pos="3240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67168">
        <w:rPr>
          <w:rFonts w:ascii="Arial" w:hAnsi="Arial" w:cs="Arial"/>
          <w:sz w:val="20"/>
          <w:szCs w:val="20"/>
        </w:rPr>
        <w:t>Każda ze Stron zobowiązuje się do niezwłocznego poinformowania drugiej Strony o zmianie numeru telefonu</w:t>
      </w:r>
      <w:r w:rsidR="0038317B">
        <w:rPr>
          <w:rFonts w:ascii="Arial" w:hAnsi="Arial" w:cs="Arial"/>
          <w:sz w:val="20"/>
          <w:szCs w:val="20"/>
        </w:rPr>
        <w:t xml:space="preserve"> </w:t>
      </w:r>
      <w:r w:rsidRPr="00167168">
        <w:rPr>
          <w:rFonts w:ascii="Arial" w:hAnsi="Arial" w:cs="Arial"/>
          <w:sz w:val="20"/>
          <w:szCs w:val="20"/>
        </w:rPr>
        <w:t xml:space="preserve">oraz adresu e-mail, pod rygorem uznania za skutecznie doręczoną korespondencję wysłaną pod dotychczas znany adres lub numer. </w:t>
      </w:r>
      <w:r w:rsidR="000334E7">
        <w:rPr>
          <w:rFonts w:ascii="Arial" w:hAnsi="Arial" w:cs="Arial"/>
          <w:sz w:val="20"/>
          <w:szCs w:val="20"/>
        </w:rPr>
        <w:t xml:space="preserve">Zmiany, o których mowa w zdaniu poprzedzającym nie wymagają zawarcia aneksu do umowy. </w:t>
      </w:r>
      <w:r w:rsidR="005D545C">
        <w:rPr>
          <w:rFonts w:ascii="Arial" w:hAnsi="Arial" w:cs="Arial"/>
          <w:sz w:val="20"/>
          <w:szCs w:val="20"/>
        </w:rPr>
        <w:t>Zleceniobiorca</w:t>
      </w:r>
      <w:r w:rsidR="00360C49" w:rsidRPr="00B637BD">
        <w:rPr>
          <w:rFonts w:ascii="Arial" w:hAnsi="Arial" w:cs="Arial"/>
          <w:sz w:val="20"/>
          <w:szCs w:val="20"/>
        </w:rPr>
        <w:t xml:space="preserve"> zobowiązany jest także do aktualizacji danych w profilu w systemie informatycznym </w:t>
      </w:r>
      <w:r w:rsidR="00360C49">
        <w:rPr>
          <w:rFonts w:ascii="Arial" w:hAnsi="Arial" w:cs="Arial"/>
          <w:sz w:val="20"/>
          <w:szCs w:val="20"/>
        </w:rPr>
        <w:t>SNE</w:t>
      </w:r>
      <w:r w:rsidR="00360C49" w:rsidRPr="00B637BD">
        <w:rPr>
          <w:rFonts w:ascii="Arial" w:hAnsi="Arial" w:cs="Arial"/>
          <w:sz w:val="20"/>
          <w:szCs w:val="20"/>
        </w:rPr>
        <w:t xml:space="preserve"> nie później niż w terminie 5 dni roboczych od dnia, w którym nastąpiła zmiana</w:t>
      </w:r>
      <w:r w:rsidR="00F61284">
        <w:rPr>
          <w:rFonts w:ascii="Arial" w:hAnsi="Arial" w:cs="Arial"/>
          <w:sz w:val="20"/>
          <w:szCs w:val="20"/>
        </w:rPr>
        <w:t>.</w:t>
      </w:r>
    </w:p>
    <w:p w14:paraId="4533E48B" w14:textId="77777777" w:rsidR="008A7639" w:rsidRPr="00167168" w:rsidRDefault="008A7639" w:rsidP="005A5DCE">
      <w:pPr>
        <w:pStyle w:val="Tekstpodstawowywcity3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72D37FEF" w14:textId="4A0EB06C" w:rsidR="00A522B7" w:rsidRPr="00167168" w:rsidRDefault="00654DEF" w:rsidP="00B308F4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</w:rPr>
      </w:pPr>
      <w:r w:rsidRPr="00167168">
        <w:rPr>
          <w:rFonts w:ascii="Arial" w:hAnsi="Arial" w:cs="Arial"/>
          <w:b/>
        </w:rPr>
        <w:t xml:space="preserve">§ </w:t>
      </w:r>
      <w:r w:rsidR="006713E1">
        <w:rPr>
          <w:rFonts w:ascii="Arial" w:hAnsi="Arial" w:cs="Arial"/>
          <w:b/>
        </w:rPr>
        <w:t>1</w:t>
      </w:r>
      <w:r w:rsidR="00397586">
        <w:rPr>
          <w:rFonts w:ascii="Arial" w:hAnsi="Arial" w:cs="Arial"/>
          <w:b/>
        </w:rPr>
        <w:t>3</w:t>
      </w:r>
    </w:p>
    <w:p w14:paraId="36DFF30E" w14:textId="7943D7DC" w:rsidR="00A522B7" w:rsidRPr="00167168" w:rsidRDefault="00654DEF" w:rsidP="00B308F4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</w:rPr>
      </w:pPr>
      <w:r w:rsidRPr="00167168">
        <w:rPr>
          <w:rFonts w:ascii="Arial" w:hAnsi="Arial" w:cs="Arial"/>
          <w:b/>
        </w:rPr>
        <w:t>Postanowienie końcowe</w:t>
      </w:r>
    </w:p>
    <w:p w14:paraId="5D7FB088" w14:textId="12AC1118" w:rsidR="00A522B7" w:rsidRPr="001B5462" w:rsidRDefault="00654DEF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167168">
        <w:rPr>
          <w:rFonts w:ascii="Arial" w:hAnsi="Arial" w:cs="Arial"/>
        </w:rPr>
        <w:t xml:space="preserve">Wszelkie zmiany i uzupełnienia niniejszej </w:t>
      </w:r>
      <w:r w:rsidR="00B27863">
        <w:rPr>
          <w:rFonts w:ascii="Arial" w:hAnsi="Arial" w:cs="Arial"/>
        </w:rPr>
        <w:t>U</w:t>
      </w:r>
      <w:r w:rsidRPr="00167168">
        <w:rPr>
          <w:rFonts w:ascii="Arial" w:hAnsi="Arial" w:cs="Arial"/>
        </w:rPr>
        <w:t xml:space="preserve">mowy wymagają formy </w:t>
      </w:r>
      <w:r w:rsidR="005A1F91" w:rsidRPr="00CF7199">
        <w:rPr>
          <w:rFonts w:ascii="Arial" w:hAnsi="Arial" w:cs="Arial"/>
        </w:rPr>
        <w:t>elektronicznej podpisanej kwalifikowanym podpisem elektronicznym</w:t>
      </w:r>
      <w:r w:rsidR="000334E7">
        <w:rPr>
          <w:rFonts w:ascii="Arial" w:hAnsi="Arial" w:cs="Arial"/>
        </w:rPr>
        <w:t xml:space="preserve">, z </w:t>
      </w:r>
      <w:r w:rsidR="000334E7" w:rsidRPr="001B5462">
        <w:rPr>
          <w:rFonts w:ascii="Arial" w:hAnsi="Arial" w:cs="Arial"/>
        </w:rPr>
        <w:t xml:space="preserve">zastrzeżeniem § </w:t>
      </w:r>
      <w:r w:rsidR="001C5937" w:rsidRPr="001B5462">
        <w:rPr>
          <w:rFonts w:ascii="Arial" w:hAnsi="Arial" w:cs="Arial"/>
        </w:rPr>
        <w:t>1</w:t>
      </w:r>
      <w:r w:rsidR="00397586" w:rsidRPr="001B5462">
        <w:rPr>
          <w:rFonts w:ascii="Arial" w:hAnsi="Arial" w:cs="Arial"/>
        </w:rPr>
        <w:t>2</w:t>
      </w:r>
      <w:r w:rsidR="000334E7" w:rsidRPr="001B5462">
        <w:rPr>
          <w:rFonts w:ascii="Arial" w:hAnsi="Arial" w:cs="Arial"/>
        </w:rPr>
        <w:t xml:space="preserve"> ust. 3</w:t>
      </w:r>
      <w:r w:rsidR="003A6923" w:rsidRPr="001B5462">
        <w:rPr>
          <w:rFonts w:ascii="Arial" w:hAnsi="Arial" w:cs="Arial"/>
        </w:rPr>
        <w:t xml:space="preserve"> Umowy</w:t>
      </w:r>
      <w:r w:rsidRPr="001B5462">
        <w:rPr>
          <w:rFonts w:ascii="Arial" w:hAnsi="Arial" w:cs="Arial"/>
        </w:rPr>
        <w:t>.</w:t>
      </w:r>
    </w:p>
    <w:p w14:paraId="0CF1C4BE" w14:textId="3BAF07AF" w:rsidR="005A1F91" w:rsidRDefault="005A1F91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5A1F91">
        <w:rPr>
          <w:rFonts w:ascii="Arial" w:hAnsi="Arial" w:cs="Arial"/>
        </w:rPr>
        <w:t xml:space="preserve">Zmiana nr rachunku bankowego, o którym mowa </w:t>
      </w:r>
      <w:r w:rsidRPr="001B5462">
        <w:rPr>
          <w:rFonts w:ascii="Arial" w:hAnsi="Arial" w:cs="Arial"/>
        </w:rPr>
        <w:t>w §</w:t>
      </w:r>
      <w:r w:rsidR="00AC01DF" w:rsidRPr="001B5462">
        <w:rPr>
          <w:rFonts w:ascii="Arial" w:hAnsi="Arial" w:cs="Arial"/>
        </w:rPr>
        <w:t xml:space="preserve"> </w:t>
      </w:r>
      <w:r w:rsidR="00397586" w:rsidRPr="001B5462">
        <w:rPr>
          <w:rFonts w:ascii="Arial" w:hAnsi="Arial" w:cs="Arial"/>
        </w:rPr>
        <w:t>7</w:t>
      </w:r>
      <w:r w:rsidRPr="001B5462">
        <w:rPr>
          <w:rFonts w:ascii="Arial" w:hAnsi="Arial" w:cs="Arial"/>
        </w:rPr>
        <w:t xml:space="preserve"> ust. </w:t>
      </w:r>
      <w:r w:rsidR="00E43559" w:rsidRPr="001B5462">
        <w:rPr>
          <w:rFonts w:ascii="Arial" w:hAnsi="Arial" w:cs="Arial"/>
        </w:rPr>
        <w:t>4</w:t>
      </w:r>
      <w:r w:rsidRPr="001B5462">
        <w:rPr>
          <w:rFonts w:ascii="Arial" w:hAnsi="Arial" w:cs="Arial"/>
        </w:rPr>
        <w:t xml:space="preserve"> </w:t>
      </w:r>
      <w:r w:rsidR="00FA288E" w:rsidRPr="001B5462">
        <w:rPr>
          <w:rFonts w:ascii="Arial" w:hAnsi="Arial" w:cs="Arial"/>
        </w:rPr>
        <w:t xml:space="preserve">niniejszej </w:t>
      </w:r>
      <w:r w:rsidRPr="001B5462">
        <w:rPr>
          <w:rFonts w:ascii="Arial" w:hAnsi="Arial" w:cs="Arial"/>
        </w:rPr>
        <w:t>Umowy</w:t>
      </w:r>
      <w:r w:rsidRPr="005A1F91">
        <w:rPr>
          <w:rFonts w:ascii="Arial" w:hAnsi="Arial" w:cs="Arial"/>
        </w:rPr>
        <w:t xml:space="preserve"> oraz danych teleadresowych Stron nie wymaga zmiany Umowy lecz wymaga poinformowania drugiej Strony</w:t>
      </w:r>
      <w:r w:rsidR="00B55108">
        <w:rPr>
          <w:rFonts w:ascii="Arial" w:hAnsi="Arial" w:cs="Arial"/>
        </w:rPr>
        <w:t>.</w:t>
      </w:r>
    </w:p>
    <w:p w14:paraId="43577CDC" w14:textId="1D4A74C6" w:rsidR="00B55108" w:rsidRPr="00BE4F82" w:rsidRDefault="00B55108" w:rsidP="00E213CA">
      <w:pPr>
        <w:pStyle w:val="pf0"/>
        <w:numPr>
          <w:ilvl w:val="0"/>
          <w:numId w:val="4"/>
        </w:numPr>
        <w:spacing w:before="0" w:beforeAutospacing="0" w:after="12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BE4F82">
        <w:rPr>
          <w:rStyle w:val="cf01"/>
          <w:rFonts w:ascii="Arial" w:hAnsi="Arial" w:cs="Arial"/>
          <w:sz w:val="20"/>
          <w:szCs w:val="20"/>
        </w:rPr>
        <w:t>OPI PIB nie ponosi odpowiedzialności za przekazanie wynagrodzenia Eksperta na niewłaściwy rachunek bankowy, jeżeli nie został uprzednio poinformowany o jego zmianie</w:t>
      </w:r>
      <w:r>
        <w:rPr>
          <w:rStyle w:val="cf01"/>
          <w:rFonts w:ascii="Arial" w:hAnsi="Arial" w:cs="Arial"/>
          <w:sz w:val="20"/>
          <w:szCs w:val="20"/>
        </w:rPr>
        <w:t>.</w:t>
      </w:r>
    </w:p>
    <w:p w14:paraId="06A438E3" w14:textId="09E0FABC" w:rsidR="00A522B7" w:rsidRPr="00B637BD" w:rsidRDefault="00654DEF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167168">
        <w:rPr>
          <w:rFonts w:ascii="Arial" w:hAnsi="Arial" w:cs="Arial"/>
        </w:rPr>
        <w:t xml:space="preserve">W sprawach nieuregulowanych niniejszą </w:t>
      </w:r>
      <w:r w:rsidR="00B27863">
        <w:rPr>
          <w:rFonts w:ascii="Arial" w:hAnsi="Arial" w:cs="Arial"/>
        </w:rPr>
        <w:t>U</w:t>
      </w:r>
      <w:r w:rsidRPr="00167168">
        <w:rPr>
          <w:rFonts w:ascii="Arial" w:hAnsi="Arial" w:cs="Arial"/>
        </w:rPr>
        <w:t>mową mają zastosowanie przepisy Kodeksu Cywilnego</w:t>
      </w:r>
      <w:r w:rsidR="00C07FDA">
        <w:rPr>
          <w:rFonts w:ascii="Arial" w:hAnsi="Arial" w:cs="Arial"/>
        </w:rPr>
        <w:t xml:space="preserve"> oraz</w:t>
      </w:r>
      <w:r w:rsidR="00B637BD">
        <w:rPr>
          <w:rFonts w:ascii="Arial" w:hAnsi="Arial" w:cs="Arial"/>
        </w:rPr>
        <w:t xml:space="preserve"> </w:t>
      </w:r>
      <w:r w:rsidR="00B637BD" w:rsidRPr="00B637BD">
        <w:rPr>
          <w:rFonts w:ascii="Arial" w:hAnsi="Arial" w:cs="Arial"/>
        </w:rPr>
        <w:t>Ustawy wdrożeniowej.</w:t>
      </w:r>
    </w:p>
    <w:p w14:paraId="65270A05" w14:textId="4BD5267D" w:rsidR="00A522B7" w:rsidRPr="00676D94" w:rsidRDefault="00654DEF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167168">
        <w:rPr>
          <w:rFonts w:ascii="Arial" w:hAnsi="Arial" w:cs="Arial"/>
        </w:rPr>
        <w:t xml:space="preserve">Spory </w:t>
      </w:r>
      <w:r w:rsidRPr="00676D94">
        <w:rPr>
          <w:rFonts w:ascii="Arial" w:hAnsi="Arial" w:cs="Arial"/>
        </w:rPr>
        <w:t xml:space="preserve">mogące wynikać w związku z realizacją niniejszej </w:t>
      </w:r>
      <w:r w:rsidR="00B55108">
        <w:rPr>
          <w:rFonts w:ascii="Arial" w:hAnsi="Arial" w:cs="Arial"/>
        </w:rPr>
        <w:t>U</w:t>
      </w:r>
      <w:r w:rsidRPr="00676D94">
        <w:rPr>
          <w:rFonts w:ascii="Arial" w:hAnsi="Arial" w:cs="Arial"/>
        </w:rPr>
        <w:t xml:space="preserve">mowy będą rozstrzygane przez sąd </w:t>
      </w:r>
      <w:r w:rsidR="00A73E2B" w:rsidRPr="00676D94">
        <w:rPr>
          <w:rFonts w:ascii="Arial" w:hAnsi="Arial" w:cs="Arial"/>
        </w:rPr>
        <w:t xml:space="preserve">powszechny </w:t>
      </w:r>
      <w:r w:rsidRPr="00676D94">
        <w:rPr>
          <w:rFonts w:ascii="Arial" w:hAnsi="Arial" w:cs="Arial"/>
        </w:rPr>
        <w:t xml:space="preserve">właściwy </w:t>
      </w:r>
      <w:r w:rsidR="00A73E2B" w:rsidRPr="00676D94">
        <w:rPr>
          <w:rFonts w:ascii="Arial" w:hAnsi="Arial" w:cs="Arial"/>
        </w:rPr>
        <w:t xml:space="preserve">miejscowo </w:t>
      </w:r>
      <w:r w:rsidRPr="00676D94">
        <w:rPr>
          <w:rFonts w:ascii="Arial" w:hAnsi="Arial" w:cs="Arial"/>
        </w:rPr>
        <w:t>dla siedziby Zleceniodawcy.</w:t>
      </w:r>
    </w:p>
    <w:p w14:paraId="25B84C71" w14:textId="40D21D63" w:rsidR="00A522B7" w:rsidRDefault="00C60E71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C60E71">
        <w:rPr>
          <w:rFonts w:ascii="Arial" w:hAnsi="Arial" w:cs="Arial"/>
        </w:rPr>
        <w:t>Umowę zawarto w formie elektronicznej podpisanej kwalifikowanym podpisem elektronicznym.</w:t>
      </w:r>
    </w:p>
    <w:p w14:paraId="158E3606" w14:textId="625AC5F6" w:rsidR="006F1CFE" w:rsidRDefault="006F1CFE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Integralną część Umowy stanowią załączniki:</w:t>
      </w:r>
    </w:p>
    <w:p w14:paraId="4F695372" w14:textId="2E2C852E" w:rsidR="006F1CFE" w:rsidRPr="00B308F4" w:rsidRDefault="006F1CFE">
      <w:pPr>
        <w:pStyle w:val="Akapitzlist"/>
        <w:numPr>
          <w:ilvl w:val="3"/>
          <w:numId w:val="6"/>
        </w:numPr>
        <w:autoSpaceDE w:val="0"/>
        <w:autoSpaceDN w:val="0"/>
        <w:adjustRightInd w:val="0"/>
        <w:spacing w:after="120" w:line="360" w:lineRule="auto"/>
        <w:ind w:left="851"/>
        <w:jc w:val="both"/>
        <w:rPr>
          <w:rFonts w:ascii="Arial" w:hAnsi="Arial" w:cs="Arial"/>
        </w:rPr>
      </w:pPr>
      <w:r w:rsidRPr="00B308F4">
        <w:rPr>
          <w:rFonts w:ascii="Arial" w:hAnsi="Arial" w:cs="Arial"/>
        </w:rPr>
        <w:t>Załącznik nr 1 – Kopia pełnomocnictwa osoby reprezentującej OPI PIB;</w:t>
      </w:r>
    </w:p>
    <w:p w14:paraId="4C59DAD2" w14:textId="14FDD036" w:rsidR="00B308F4" w:rsidRDefault="00D22691">
      <w:pPr>
        <w:pStyle w:val="Akapitzlist"/>
        <w:numPr>
          <w:ilvl w:val="3"/>
          <w:numId w:val="6"/>
        </w:numPr>
        <w:autoSpaceDE w:val="0"/>
        <w:autoSpaceDN w:val="0"/>
        <w:adjustRightInd w:val="0"/>
        <w:spacing w:after="120" w:line="36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2 – </w:t>
      </w:r>
      <w:r w:rsidR="006427F1">
        <w:rPr>
          <w:rFonts w:ascii="Arial" w:hAnsi="Arial" w:cs="Arial"/>
        </w:rPr>
        <w:t>Kwoty wynagrodzenia dla Ekspertów FENG</w:t>
      </w:r>
      <w:r w:rsidR="0049063A">
        <w:rPr>
          <w:rFonts w:ascii="Arial" w:hAnsi="Arial" w:cs="Arial"/>
        </w:rPr>
        <w:t>;</w:t>
      </w:r>
    </w:p>
    <w:p w14:paraId="5CD794D2" w14:textId="6D875622" w:rsidR="0049063A" w:rsidRDefault="0049063A">
      <w:pPr>
        <w:pStyle w:val="Akapitzlist"/>
        <w:numPr>
          <w:ilvl w:val="3"/>
          <w:numId w:val="6"/>
        </w:numPr>
        <w:autoSpaceDE w:val="0"/>
        <w:autoSpaceDN w:val="0"/>
        <w:adjustRightInd w:val="0"/>
        <w:spacing w:after="120" w:line="36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 nr 3 – Protokół odbioru Z</w:t>
      </w:r>
      <w:r w:rsidR="00351A8A">
        <w:rPr>
          <w:rFonts w:ascii="Arial" w:hAnsi="Arial" w:cs="Arial"/>
        </w:rPr>
        <w:t>lecenia;</w:t>
      </w:r>
    </w:p>
    <w:p w14:paraId="7C0042D8" w14:textId="2C847D24" w:rsidR="00351A8A" w:rsidRPr="00D665C0" w:rsidRDefault="00351A8A">
      <w:pPr>
        <w:pStyle w:val="Akapitzlist"/>
        <w:numPr>
          <w:ilvl w:val="3"/>
          <w:numId w:val="6"/>
        </w:numPr>
        <w:autoSpaceDE w:val="0"/>
        <w:autoSpaceDN w:val="0"/>
        <w:adjustRightInd w:val="0"/>
        <w:spacing w:after="120" w:line="360" w:lineRule="auto"/>
        <w:ind w:left="851"/>
        <w:jc w:val="both"/>
        <w:rPr>
          <w:rFonts w:ascii="Arial" w:hAnsi="Arial" w:cs="Arial"/>
        </w:rPr>
      </w:pPr>
      <w:r w:rsidRPr="00B9770C">
        <w:rPr>
          <w:rFonts w:ascii="Arial" w:hAnsi="Arial" w:cs="Arial"/>
        </w:rPr>
        <w:t>Załącznik nr 4 – Formularz Oceny Pracy</w:t>
      </w:r>
      <w:r w:rsidRPr="00E3366F">
        <w:rPr>
          <w:rFonts w:ascii="Arial" w:hAnsi="Arial" w:cs="Arial"/>
        </w:rPr>
        <w:t xml:space="preserve"> Ekspertów;</w:t>
      </w:r>
    </w:p>
    <w:p w14:paraId="2254030E" w14:textId="37861322" w:rsidR="00C07FDA" w:rsidRPr="00B9770C" w:rsidRDefault="00CD4CA1">
      <w:pPr>
        <w:pStyle w:val="Akapitzlist"/>
        <w:numPr>
          <w:ilvl w:val="3"/>
          <w:numId w:val="6"/>
        </w:numPr>
        <w:autoSpaceDE w:val="0"/>
        <w:autoSpaceDN w:val="0"/>
        <w:adjustRightInd w:val="0"/>
        <w:spacing w:after="120" w:line="360" w:lineRule="auto"/>
        <w:ind w:left="851"/>
        <w:jc w:val="both"/>
        <w:rPr>
          <w:rFonts w:ascii="Arial" w:hAnsi="Arial" w:cs="Arial"/>
        </w:rPr>
      </w:pPr>
      <w:r w:rsidRPr="00E213CA">
        <w:rPr>
          <w:rFonts w:ascii="Arial" w:hAnsi="Arial" w:cs="Arial"/>
        </w:rPr>
        <w:t xml:space="preserve">Załącznik nr 5 - </w:t>
      </w:r>
      <w:r w:rsidR="00C07FDA" w:rsidRPr="00B9770C">
        <w:rPr>
          <w:rFonts w:ascii="Arial" w:hAnsi="Arial" w:cs="Arial"/>
        </w:rPr>
        <w:t xml:space="preserve">Oświadczenie do celów </w:t>
      </w:r>
      <w:r w:rsidR="00131206" w:rsidRPr="00E213CA">
        <w:rPr>
          <w:rFonts w:ascii="Arial" w:hAnsi="Arial" w:cs="Arial"/>
        </w:rPr>
        <w:t>podatkowych i ubezpieczenia społecznego.</w:t>
      </w:r>
    </w:p>
    <w:p w14:paraId="153F232F" w14:textId="0C838569" w:rsidR="000334E7" w:rsidRPr="00676D94" w:rsidRDefault="008026C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0334E7">
        <w:rPr>
          <w:rFonts w:ascii="Arial" w:hAnsi="Arial" w:cs="Arial"/>
        </w:rPr>
        <w:t>Umowa został</w:t>
      </w:r>
      <w:r w:rsidR="00B637BD">
        <w:rPr>
          <w:rFonts w:ascii="Arial" w:hAnsi="Arial" w:cs="Arial"/>
        </w:rPr>
        <w:t>a</w:t>
      </w:r>
      <w:r w:rsidR="000334E7">
        <w:rPr>
          <w:rFonts w:ascii="Arial" w:hAnsi="Arial" w:cs="Arial"/>
        </w:rPr>
        <w:t xml:space="preserve"> zawarta w dniu złożenia podpisu przez ostatnią ze Stron.</w:t>
      </w:r>
    </w:p>
    <w:p w14:paraId="2A5950BC" w14:textId="77777777" w:rsidR="00A522B7" w:rsidRPr="00676D94" w:rsidRDefault="00A522B7" w:rsidP="00A522B7">
      <w:pPr>
        <w:pStyle w:val="Tekstpodstawowy3"/>
        <w:spacing w:line="360" w:lineRule="auto"/>
        <w:jc w:val="both"/>
        <w:rPr>
          <w:rFonts w:ascii="Arial" w:hAnsi="Arial" w:cs="Arial"/>
          <w:b/>
          <w:sz w:val="20"/>
        </w:rPr>
      </w:pPr>
    </w:p>
    <w:p w14:paraId="3F7B134A" w14:textId="77777777" w:rsidR="00670EA2" w:rsidRPr="00676D94" w:rsidRDefault="00670EA2" w:rsidP="00A522B7">
      <w:pPr>
        <w:pStyle w:val="Tekstpodstawowy3"/>
        <w:spacing w:line="360" w:lineRule="auto"/>
        <w:jc w:val="both"/>
        <w:rPr>
          <w:rFonts w:ascii="Arial" w:hAnsi="Arial" w:cs="Arial"/>
          <w:b/>
          <w:sz w:val="20"/>
        </w:rPr>
      </w:pPr>
    </w:p>
    <w:p w14:paraId="6F9FD34C" w14:textId="77777777" w:rsidR="00670EA2" w:rsidRPr="00676D94" w:rsidRDefault="00670EA2" w:rsidP="00A522B7">
      <w:pPr>
        <w:pStyle w:val="Tekstpodstawowy3"/>
        <w:spacing w:line="360" w:lineRule="auto"/>
        <w:jc w:val="both"/>
        <w:rPr>
          <w:rFonts w:ascii="Arial" w:hAnsi="Arial" w:cs="Arial"/>
          <w:b/>
          <w:sz w:val="20"/>
        </w:rPr>
      </w:pPr>
    </w:p>
    <w:p w14:paraId="617A0D82" w14:textId="77777777" w:rsidR="005A5DCE" w:rsidRPr="00676D94" w:rsidRDefault="00654DEF" w:rsidP="005A5DCE">
      <w:pPr>
        <w:autoSpaceDE w:val="0"/>
        <w:autoSpaceDN w:val="0"/>
        <w:adjustRightInd w:val="0"/>
        <w:spacing w:line="360" w:lineRule="auto"/>
        <w:ind w:firstLine="360"/>
        <w:rPr>
          <w:rFonts w:ascii="Arial" w:hAnsi="Arial" w:cs="Arial"/>
          <w:b/>
        </w:rPr>
      </w:pPr>
      <w:r w:rsidRPr="00676D94">
        <w:rPr>
          <w:rFonts w:ascii="Arial" w:hAnsi="Arial" w:cs="Arial"/>
          <w:b/>
        </w:rPr>
        <w:t xml:space="preserve">Zleceniodawca: </w:t>
      </w:r>
      <w:r w:rsidRPr="00676D94">
        <w:rPr>
          <w:rFonts w:ascii="Arial" w:hAnsi="Arial" w:cs="Arial"/>
          <w:b/>
        </w:rPr>
        <w:tab/>
      </w:r>
      <w:r w:rsidR="00163704" w:rsidRPr="00676D94">
        <w:rPr>
          <w:rFonts w:ascii="Arial" w:hAnsi="Arial" w:cs="Arial"/>
          <w:b/>
        </w:rPr>
        <w:t xml:space="preserve">                                                                 </w:t>
      </w:r>
      <w:r w:rsidR="005A5DCE" w:rsidRPr="00676D94">
        <w:rPr>
          <w:rFonts w:ascii="Arial" w:hAnsi="Arial" w:cs="Arial"/>
          <w:b/>
        </w:rPr>
        <w:tab/>
      </w:r>
      <w:r w:rsidR="00163704" w:rsidRPr="00676D94">
        <w:rPr>
          <w:rFonts w:ascii="Arial" w:hAnsi="Arial" w:cs="Arial"/>
          <w:b/>
        </w:rPr>
        <w:t>Zleceniobiorca:</w:t>
      </w:r>
      <w:r w:rsidR="005A5DCE" w:rsidRPr="00676D94">
        <w:rPr>
          <w:rFonts w:ascii="Arial" w:hAnsi="Arial" w:cs="Arial"/>
          <w:b/>
        </w:rPr>
        <w:t xml:space="preserve">           </w:t>
      </w:r>
      <w:r w:rsidRPr="00676D94">
        <w:rPr>
          <w:rFonts w:ascii="Arial" w:hAnsi="Arial" w:cs="Arial"/>
          <w:b/>
        </w:rPr>
        <w:t xml:space="preserve">                    </w:t>
      </w:r>
      <w:r w:rsidRPr="00676D94">
        <w:rPr>
          <w:rFonts w:ascii="Arial" w:hAnsi="Arial" w:cs="Arial"/>
          <w:b/>
        </w:rPr>
        <w:tab/>
      </w:r>
    </w:p>
    <w:p w14:paraId="22651AA8" w14:textId="77777777" w:rsidR="005A5DCE" w:rsidRPr="00676D94" w:rsidRDefault="005A5DCE" w:rsidP="005A5DCE">
      <w:pPr>
        <w:autoSpaceDE w:val="0"/>
        <w:autoSpaceDN w:val="0"/>
        <w:adjustRightInd w:val="0"/>
        <w:spacing w:line="360" w:lineRule="auto"/>
        <w:ind w:firstLine="360"/>
        <w:rPr>
          <w:rFonts w:ascii="Arial" w:hAnsi="Arial" w:cs="Arial"/>
          <w:b/>
        </w:rPr>
      </w:pPr>
    </w:p>
    <w:p w14:paraId="1BBC5E20" w14:textId="676FF793" w:rsidR="00BB0F23" w:rsidRPr="00E0791B" w:rsidRDefault="005A5DCE" w:rsidP="005A5DCE">
      <w:pPr>
        <w:autoSpaceDE w:val="0"/>
        <w:autoSpaceDN w:val="0"/>
        <w:adjustRightInd w:val="0"/>
        <w:spacing w:line="360" w:lineRule="auto"/>
        <w:ind w:firstLine="360"/>
        <w:rPr>
          <w:rFonts w:ascii="Arial" w:hAnsi="Arial"/>
          <w:i/>
          <w:color w:val="FF0000"/>
        </w:rPr>
      </w:pPr>
      <w:r w:rsidRPr="00676D94">
        <w:rPr>
          <w:rFonts w:ascii="Arial" w:hAnsi="Arial" w:cs="Arial"/>
          <w:b/>
        </w:rPr>
        <w:t>………………………</w:t>
      </w:r>
      <w:r w:rsidR="00654DEF" w:rsidRPr="00676D94">
        <w:rPr>
          <w:rFonts w:ascii="Arial" w:hAnsi="Arial" w:cs="Arial"/>
          <w:b/>
        </w:rPr>
        <w:tab/>
      </w:r>
      <w:r w:rsidR="00654DEF" w:rsidRPr="00676D94">
        <w:rPr>
          <w:rFonts w:ascii="Arial" w:hAnsi="Arial" w:cs="Arial"/>
          <w:b/>
        </w:rPr>
        <w:tab/>
      </w:r>
      <w:r w:rsidRPr="00676D94">
        <w:rPr>
          <w:rFonts w:ascii="Arial" w:hAnsi="Arial" w:cs="Arial"/>
          <w:b/>
        </w:rPr>
        <w:tab/>
      </w:r>
      <w:r w:rsidRPr="00676D94">
        <w:rPr>
          <w:rFonts w:ascii="Arial" w:hAnsi="Arial" w:cs="Arial"/>
          <w:b/>
        </w:rPr>
        <w:tab/>
      </w:r>
      <w:r w:rsidRPr="00676D94">
        <w:rPr>
          <w:rFonts w:ascii="Arial" w:hAnsi="Arial" w:cs="Arial"/>
          <w:b/>
        </w:rPr>
        <w:tab/>
      </w:r>
      <w:r w:rsidRPr="00676D94">
        <w:rPr>
          <w:rFonts w:ascii="Arial" w:hAnsi="Arial" w:cs="Arial"/>
          <w:b/>
        </w:rPr>
        <w:tab/>
        <w:t>………..………………</w:t>
      </w:r>
      <w:r w:rsidRPr="00676D94">
        <w:rPr>
          <w:rFonts w:ascii="Arial" w:hAnsi="Arial" w:cs="Arial"/>
          <w:b/>
        </w:rPr>
        <w:tab/>
      </w:r>
      <w:r w:rsidR="00654DEF" w:rsidRPr="003B712F">
        <w:rPr>
          <w:rFonts w:ascii="Arial" w:hAnsi="Arial" w:cs="Arial"/>
          <w:b/>
          <w:color w:val="FF0000"/>
        </w:rPr>
        <w:tab/>
      </w:r>
      <w:r w:rsidR="00654DEF" w:rsidRPr="003B712F">
        <w:rPr>
          <w:rFonts w:ascii="Arial" w:hAnsi="Arial" w:cs="Arial"/>
          <w:b/>
          <w:color w:val="FF0000"/>
        </w:rPr>
        <w:tab/>
      </w:r>
      <w:r w:rsidR="00E0767F" w:rsidRPr="00E0791B">
        <w:rPr>
          <w:rFonts w:ascii="Arial" w:hAnsi="Arial" w:cs="Arial"/>
          <w:i/>
        </w:rPr>
        <w:t>(data, podpis)                                                                                   (data, podpis)</w:t>
      </w:r>
    </w:p>
    <w:sectPr w:rsidR="00BB0F23" w:rsidRPr="00E0791B" w:rsidSect="008764CF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701" w:right="1133" w:bottom="2268" w:left="1276" w:header="16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46177" w14:textId="77777777" w:rsidR="00586C94" w:rsidRDefault="00586C94" w:rsidP="00E4517E">
      <w:r>
        <w:separator/>
      </w:r>
    </w:p>
  </w:endnote>
  <w:endnote w:type="continuationSeparator" w:id="0">
    <w:p w14:paraId="26B99641" w14:textId="77777777" w:rsidR="00586C94" w:rsidRDefault="00586C94" w:rsidP="00E4517E">
      <w:r>
        <w:continuationSeparator/>
      </w:r>
    </w:p>
  </w:endnote>
  <w:endnote w:type="continuationNotice" w:id="1">
    <w:p w14:paraId="20910791" w14:textId="77777777" w:rsidR="00586C94" w:rsidRDefault="00586C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FA777" w14:textId="09F93711" w:rsidR="00586C94" w:rsidRDefault="00586C94" w:rsidP="00733137">
    <w:pPr>
      <w:pStyle w:val="Stopka"/>
      <w:ind w:left="-1276"/>
      <w:rPr>
        <w:rFonts w:ascii="Arial Narrow" w:hAnsi="Arial Narrow"/>
        <w:color w:val="000080"/>
        <w:sz w:val="15"/>
      </w:rPr>
    </w:pPr>
    <w:r w:rsidRPr="008764CF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38C24A3D" wp14:editId="6BAE589A">
          <wp:simplePos x="0" y="0"/>
          <wp:positionH relativeFrom="column">
            <wp:posOffset>85090</wp:posOffset>
          </wp:positionH>
          <wp:positionV relativeFrom="page">
            <wp:posOffset>9486900</wp:posOffset>
          </wp:positionV>
          <wp:extent cx="5761355" cy="951230"/>
          <wp:effectExtent l="0" t="0" r="0" b="1270"/>
          <wp:wrapTight wrapText="bothSides">
            <wp:wrapPolygon edited="0">
              <wp:start x="0" y="0"/>
              <wp:lineTo x="0" y="21196"/>
              <wp:lineTo x="21498" y="21196"/>
              <wp:lineTo x="21498" y="0"/>
              <wp:lineTo x="0" y="0"/>
            </wp:wrapPolygon>
          </wp:wrapTight>
          <wp:docPr id="1882831716" name="Obraz 1882831716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, zrzut ekranu, Czcionka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3788214" w14:textId="5A22F2AC" w:rsidR="00586C94" w:rsidRPr="00AC3499" w:rsidRDefault="00586C94" w:rsidP="00E4517E">
    <w:pPr>
      <w:pStyle w:val="Stopka"/>
      <w:rPr>
        <w:rFonts w:ascii="Arial Narrow" w:hAnsi="Arial Narrow"/>
        <w:color w:val="000080"/>
        <w:sz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8F714" w14:textId="1BBA37BF" w:rsidR="00586C94" w:rsidRDefault="00586C94" w:rsidP="008764CF">
    <w:pPr>
      <w:pStyle w:val="Stopka"/>
      <w:ind w:left="-142"/>
    </w:pPr>
    <w:r w:rsidRPr="008764CF">
      <w:rPr>
        <w:rFonts w:ascii="Arial" w:eastAsia="Arial" w:hAnsi="Arial" w:cs="Arial"/>
        <w:noProof/>
        <w:sz w:val="24"/>
        <w:szCs w:val="24"/>
      </w:rPr>
      <w:drawing>
        <wp:inline distT="0" distB="0" distL="0" distR="0" wp14:anchorId="51F96337" wp14:editId="31F4E6E4">
          <wp:extent cx="6030595" cy="1368286"/>
          <wp:effectExtent l="0" t="0" r="0" b="3810"/>
          <wp:docPr id="523088866" name="Obraz 523088866" descr="Obraz zawierający tekst, Czcionka, lini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Obraz zawierający tekst, Czcionka, lini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0595" cy="1368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28C8EB" w14:textId="7C343E88" w:rsidR="00586C94" w:rsidRDefault="00586C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6840C" w14:textId="77777777" w:rsidR="00586C94" w:rsidRDefault="00586C94" w:rsidP="00E4517E">
      <w:r>
        <w:separator/>
      </w:r>
    </w:p>
  </w:footnote>
  <w:footnote w:type="continuationSeparator" w:id="0">
    <w:p w14:paraId="4782DE8F" w14:textId="77777777" w:rsidR="00586C94" w:rsidRDefault="00586C94" w:rsidP="00E4517E">
      <w:r>
        <w:continuationSeparator/>
      </w:r>
    </w:p>
  </w:footnote>
  <w:footnote w:type="continuationNotice" w:id="1">
    <w:p w14:paraId="7278F3EF" w14:textId="77777777" w:rsidR="00586C94" w:rsidRDefault="00586C94"/>
  </w:footnote>
  <w:footnote w:id="2">
    <w:p w14:paraId="0CADD7FB" w14:textId="77777777" w:rsidR="00586C94" w:rsidRDefault="00586C9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4ECA">
        <w:rPr>
          <w:rFonts w:ascii="Arial" w:hAnsi="Arial" w:cs="Arial"/>
          <w:sz w:val="16"/>
          <w:szCs w:val="16"/>
        </w:rPr>
        <w:t>Wymagane w przypadku firmy zarejestrowanej w polskim Krajowym Rejestrze Urzędowym Podmiotów Gospodarki Narodowej</w:t>
      </w:r>
    </w:p>
  </w:footnote>
  <w:footnote w:id="3">
    <w:p w14:paraId="1FDEEC09" w14:textId="28C31414" w:rsidR="00586C94" w:rsidRPr="00E213CA" w:rsidRDefault="00586C94">
      <w:pPr>
        <w:pStyle w:val="Tekstprzypisudolnego"/>
        <w:rPr>
          <w:rFonts w:ascii="Arial" w:hAnsi="Arial" w:cs="Arial"/>
          <w:sz w:val="16"/>
          <w:szCs w:val="16"/>
        </w:rPr>
      </w:pPr>
      <w:r w:rsidRPr="00E213C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213CA">
        <w:rPr>
          <w:rFonts w:ascii="Arial" w:hAnsi="Arial" w:cs="Arial"/>
          <w:sz w:val="16"/>
          <w:szCs w:val="16"/>
        </w:rPr>
        <w:t xml:space="preserve"> Usunąć niewłaściwe</w:t>
      </w:r>
    </w:p>
  </w:footnote>
  <w:footnote w:id="4">
    <w:p w14:paraId="305F0616" w14:textId="3306CB2D" w:rsidR="00586C94" w:rsidRPr="00E213CA" w:rsidRDefault="00586C94" w:rsidP="004106F0">
      <w:pPr>
        <w:pStyle w:val="Tekstprzypisudolnego"/>
        <w:rPr>
          <w:rFonts w:ascii="Arial" w:hAnsi="Arial" w:cs="Arial"/>
          <w:sz w:val="16"/>
          <w:szCs w:val="16"/>
        </w:rPr>
      </w:pPr>
      <w:r w:rsidRPr="00E213C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213CA">
        <w:rPr>
          <w:rFonts w:ascii="Arial" w:hAnsi="Arial" w:cs="Arial"/>
          <w:sz w:val="16"/>
          <w:szCs w:val="16"/>
        </w:rPr>
        <w:t xml:space="preserve"> Pole do uzupełnienia w zależności od zlecanych zadań o których mowa w Rozdziale 3 ust. 6 Regulaminu naboru Ekspertów do PROGRAMU FUNDUSZE EUROPEJSKIE DLA NOWOCZESNEJ GOSPODARKI (FENG) 2021-2027,</w:t>
      </w:r>
      <w:r>
        <w:rPr>
          <w:rFonts w:ascii="Arial" w:hAnsi="Arial" w:cs="Arial"/>
          <w:sz w:val="16"/>
          <w:szCs w:val="16"/>
        </w:rPr>
        <w:t xml:space="preserve"> </w:t>
      </w:r>
      <w:r w:rsidRPr="00E213CA">
        <w:rPr>
          <w:rFonts w:ascii="Arial" w:hAnsi="Arial" w:cs="Arial"/>
          <w:sz w:val="16"/>
          <w:szCs w:val="16"/>
        </w:rPr>
        <w:t>tj.  uczestniczeniu w ocenie spełnienia kryteriów wyboru projektów w naborze/naborach nr</w:t>
      </w:r>
      <w:r>
        <w:rPr>
          <w:rFonts w:ascii="Arial" w:hAnsi="Arial" w:cs="Arial"/>
          <w:sz w:val="16"/>
          <w:szCs w:val="16"/>
        </w:rPr>
        <w:t>…</w:t>
      </w:r>
      <w:r w:rsidRPr="00E213CA">
        <w:rPr>
          <w:rFonts w:ascii="Arial" w:hAnsi="Arial" w:cs="Arial"/>
          <w:sz w:val="16"/>
          <w:szCs w:val="16"/>
        </w:rPr>
        <w:t>albo przygotowaniu opinii w zakresie zmian w projekcie/projektach</w:t>
      </w:r>
      <w:r>
        <w:rPr>
          <w:rFonts w:ascii="Arial" w:hAnsi="Arial" w:cs="Arial"/>
          <w:sz w:val="16"/>
          <w:szCs w:val="16"/>
        </w:rPr>
        <w:t>…</w:t>
      </w:r>
      <w:r w:rsidRPr="00E213CA">
        <w:rPr>
          <w:rFonts w:ascii="Arial" w:hAnsi="Arial" w:cs="Arial"/>
          <w:sz w:val="16"/>
          <w:szCs w:val="16"/>
        </w:rPr>
        <w:t xml:space="preserve"> albo</w:t>
      </w:r>
      <w:r>
        <w:rPr>
          <w:rFonts w:ascii="Arial" w:hAnsi="Arial" w:cs="Arial"/>
          <w:sz w:val="16"/>
          <w:szCs w:val="16"/>
        </w:rPr>
        <w:t xml:space="preserve"> w</w:t>
      </w:r>
      <w:r w:rsidRPr="00E213C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u</w:t>
      </w:r>
      <w:r w:rsidRPr="00E213CA">
        <w:rPr>
          <w:rFonts w:ascii="Arial" w:hAnsi="Arial" w:cs="Arial"/>
          <w:sz w:val="16"/>
          <w:szCs w:val="16"/>
        </w:rPr>
        <w:t>dziale w rozpatrzeniu protestów złożonych w naborze/naborach nr…</w:t>
      </w:r>
      <w:r>
        <w:rPr>
          <w:rFonts w:ascii="Arial" w:hAnsi="Arial" w:cs="Arial"/>
          <w:sz w:val="16"/>
          <w:szCs w:val="16"/>
        </w:rPr>
        <w:t xml:space="preserve"> albo u</w:t>
      </w:r>
      <w:r w:rsidRPr="00E213CA">
        <w:rPr>
          <w:rFonts w:ascii="Arial" w:hAnsi="Arial" w:cs="Arial"/>
          <w:sz w:val="16"/>
          <w:szCs w:val="16"/>
        </w:rPr>
        <w:t>czestniczeniu w kontroli projektu/projektów …</w:t>
      </w:r>
      <w:r>
        <w:t xml:space="preserve"> </w:t>
      </w:r>
      <w:r>
        <w:rPr>
          <w:rFonts w:ascii="Arial" w:hAnsi="Arial" w:cs="Arial"/>
          <w:sz w:val="16"/>
          <w:szCs w:val="16"/>
        </w:rPr>
        <w:t>a</w:t>
      </w:r>
      <w:r w:rsidRPr="00217BFB">
        <w:rPr>
          <w:rFonts w:ascii="Arial" w:hAnsi="Arial" w:cs="Arial"/>
          <w:sz w:val="16"/>
          <w:szCs w:val="16"/>
        </w:rPr>
        <w:t xml:space="preserve">lbo </w:t>
      </w:r>
      <w:r w:rsidR="00C03A57">
        <w:rPr>
          <w:rFonts w:ascii="Arial" w:hAnsi="Arial" w:cs="Arial"/>
          <w:sz w:val="16"/>
          <w:szCs w:val="16"/>
        </w:rPr>
        <w:t xml:space="preserve">uczestniczenia </w:t>
      </w:r>
      <w:r w:rsidRPr="00217BFB">
        <w:rPr>
          <w:rFonts w:ascii="Arial" w:hAnsi="Arial" w:cs="Arial"/>
          <w:sz w:val="16"/>
          <w:szCs w:val="16"/>
        </w:rPr>
        <w:t xml:space="preserve">w ponownej ocenie </w:t>
      </w:r>
      <w:r>
        <w:rPr>
          <w:rFonts w:ascii="Arial" w:hAnsi="Arial" w:cs="Arial"/>
          <w:sz w:val="16"/>
          <w:szCs w:val="16"/>
        </w:rPr>
        <w:t>projektu/</w:t>
      </w:r>
      <w:r w:rsidRPr="00217BFB">
        <w:rPr>
          <w:rFonts w:ascii="Arial" w:hAnsi="Arial" w:cs="Arial"/>
          <w:sz w:val="16"/>
          <w:szCs w:val="16"/>
        </w:rPr>
        <w:t>projektów nr …</w:t>
      </w:r>
      <w:r w:rsidRPr="00E213CA">
        <w:rPr>
          <w:rFonts w:ascii="Arial" w:hAnsi="Arial" w:cs="Arial"/>
          <w:sz w:val="16"/>
          <w:szCs w:val="16"/>
        </w:rPr>
        <w:t xml:space="preserve"> Wskazaniu podlega również dziedzina w ramach której Ekspert jest angażowany (nauka, gospodarka, analiza finansowa i ekonomiczna, budownictwo, wycena wkładu niepieniężnego)</w:t>
      </w:r>
    </w:p>
  </w:footnote>
  <w:footnote w:id="5">
    <w:p w14:paraId="5BCCB1A8" w14:textId="6FF4334A" w:rsidR="00586C94" w:rsidRPr="00E213CA" w:rsidRDefault="00586C94">
      <w:pPr>
        <w:pStyle w:val="Tekstprzypisudolnego"/>
        <w:rPr>
          <w:rFonts w:ascii="Arial" w:hAnsi="Arial" w:cs="Arial"/>
          <w:sz w:val="16"/>
          <w:szCs w:val="16"/>
        </w:rPr>
      </w:pPr>
      <w:r w:rsidRPr="00E213C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213CA">
        <w:rPr>
          <w:rFonts w:ascii="Arial" w:hAnsi="Arial" w:cs="Arial"/>
          <w:sz w:val="16"/>
          <w:szCs w:val="16"/>
        </w:rPr>
        <w:t xml:space="preserve"> Usunąć niewłaściwe</w:t>
      </w:r>
    </w:p>
  </w:footnote>
  <w:footnote w:id="6">
    <w:p w14:paraId="1D37794C" w14:textId="26AD5863" w:rsidR="00586C94" w:rsidRPr="00E213CA" w:rsidRDefault="00586C94">
      <w:pPr>
        <w:pStyle w:val="Tekstprzypisudolnego"/>
        <w:rPr>
          <w:rFonts w:ascii="Arial" w:hAnsi="Arial" w:cs="Arial"/>
          <w:sz w:val="16"/>
          <w:szCs w:val="16"/>
        </w:rPr>
      </w:pPr>
      <w:r w:rsidRPr="000040D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040DB">
        <w:rPr>
          <w:rFonts w:ascii="Arial" w:hAnsi="Arial" w:cs="Arial"/>
          <w:sz w:val="16"/>
          <w:szCs w:val="16"/>
        </w:rPr>
        <w:t xml:space="preserve"> Usunąć niewłaściwe</w:t>
      </w:r>
    </w:p>
  </w:footnote>
  <w:footnote w:id="7">
    <w:p w14:paraId="0059BA15" w14:textId="27229D56" w:rsidR="00586C94" w:rsidRPr="00E213CA" w:rsidRDefault="00586C94">
      <w:pPr>
        <w:pStyle w:val="Tekstprzypisudolnego"/>
        <w:rPr>
          <w:rFonts w:ascii="Arial" w:hAnsi="Arial" w:cs="Arial"/>
          <w:sz w:val="16"/>
          <w:szCs w:val="16"/>
        </w:rPr>
      </w:pPr>
      <w:r w:rsidRPr="00E213C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213CA">
        <w:rPr>
          <w:rFonts w:ascii="Arial" w:hAnsi="Arial" w:cs="Arial"/>
          <w:sz w:val="16"/>
          <w:szCs w:val="16"/>
        </w:rPr>
        <w:t xml:space="preserve"> Pole</w:t>
      </w:r>
      <w:r w:rsidRPr="000040DB">
        <w:rPr>
          <w:rFonts w:ascii="Arial" w:hAnsi="Arial" w:cs="Arial"/>
          <w:sz w:val="16"/>
          <w:szCs w:val="16"/>
        </w:rPr>
        <w:t xml:space="preserve"> </w:t>
      </w:r>
      <w:r w:rsidRPr="00E213CA">
        <w:rPr>
          <w:rFonts w:ascii="Arial" w:hAnsi="Arial" w:cs="Arial"/>
          <w:sz w:val="16"/>
          <w:szCs w:val="16"/>
        </w:rPr>
        <w:t>do uzupełnienia w zależności od przedmiotu zamówienia</w:t>
      </w:r>
    </w:p>
  </w:footnote>
  <w:footnote w:id="8">
    <w:p w14:paraId="39BB48C2" w14:textId="7B2580B6" w:rsidR="00586C94" w:rsidRDefault="00586C94">
      <w:pPr>
        <w:pStyle w:val="Tekstprzypisudolnego"/>
      </w:pPr>
      <w:r w:rsidRPr="00E213C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213CA">
        <w:rPr>
          <w:rFonts w:ascii="Arial" w:hAnsi="Arial" w:cs="Arial"/>
          <w:sz w:val="16"/>
          <w:szCs w:val="16"/>
        </w:rPr>
        <w:t xml:space="preserve"> </w:t>
      </w:r>
      <w:r w:rsidRPr="000040DB">
        <w:rPr>
          <w:rFonts w:ascii="Arial" w:hAnsi="Arial" w:cs="Arial"/>
          <w:sz w:val="16"/>
          <w:szCs w:val="16"/>
        </w:rPr>
        <w:t>Pole do uzupełnienia w zależności od przedmiotu zamówienia</w:t>
      </w:r>
    </w:p>
  </w:footnote>
  <w:footnote w:id="9">
    <w:p w14:paraId="52F0766C" w14:textId="627733E2" w:rsidR="00586C94" w:rsidRDefault="00586C9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A7F34">
        <w:rPr>
          <w:rFonts w:ascii="Arial" w:hAnsi="Arial" w:cs="Arial"/>
          <w:sz w:val="16"/>
          <w:szCs w:val="16"/>
        </w:rPr>
        <w:t>Pole</w:t>
      </w:r>
      <w:r>
        <w:rPr>
          <w:rFonts w:ascii="Arial" w:hAnsi="Arial" w:cs="Arial"/>
          <w:sz w:val="16"/>
          <w:szCs w:val="16"/>
        </w:rPr>
        <w:t xml:space="preserve"> </w:t>
      </w:r>
      <w:r w:rsidRPr="00DA7F34">
        <w:rPr>
          <w:rFonts w:ascii="Arial" w:hAnsi="Arial" w:cs="Arial"/>
          <w:sz w:val="16"/>
          <w:szCs w:val="16"/>
        </w:rPr>
        <w:t>do uzupełnienia w zależności od przedmiotu zamówienia</w:t>
      </w:r>
    </w:p>
  </w:footnote>
  <w:footnote w:id="10">
    <w:p w14:paraId="4AFB4DE8" w14:textId="66E868A0" w:rsidR="00586C94" w:rsidRDefault="00586C9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A7F34">
        <w:rPr>
          <w:rFonts w:ascii="Arial" w:hAnsi="Arial" w:cs="Arial"/>
          <w:sz w:val="16"/>
          <w:szCs w:val="16"/>
        </w:rPr>
        <w:t>Pole</w:t>
      </w:r>
      <w:r>
        <w:rPr>
          <w:rFonts w:ascii="Arial" w:hAnsi="Arial" w:cs="Arial"/>
          <w:sz w:val="16"/>
          <w:szCs w:val="16"/>
        </w:rPr>
        <w:t xml:space="preserve"> </w:t>
      </w:r>
      <w:r w:rsidRPr="00DA7F34">
        <w:rPr>
          <w:rFonts w:ascii="Arial" w:hAnsi="Arial" w:cs="Arial"/>
          <w:sz w:val="16"/>
          <w:szCs w:val="16"/>
        </w:rPr>
        <w:t>do uzupełnienia w zależności od przedmiotu zamówienia</w:t>
      </w:r>
    </w:p>
  </w:footnote>
  <w:footnote w:id="11">
    <w:p w14:paraId="14C1C351" w14:textId="568CAD3D" w:rsidR="007A4CB5" w:rsidRPr="00E213CA" w:rsidRDefault="007A4CB5">
      <w:pPr>
        <w:pStyle w:val="Tekstprzypisudolnego"/>
        <w:rPr>
          <w:rFonts w:ascii="Arial" w:hAnsi="Arial" w:cs="Arial"/>
          <w:sz w:val="16"/>
          <w:szCs w:val="16"/>
        </w:rPr>
      </w:pPr>
      <w:r w:rsidRPr="00E213C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213CA">
        <w:rPr>
          <w:rFonts w:ascii="Arial" w:hAnsi="Arial" w:cs="Arial"/>
          <w:sz w:val="16"/>
          <w:szCs w:val="16"/>
        </w:rPr>
        <w:t xml:space="preserve"> </w:t>
      </w:r>
      <w:r w:rsidR="00C77233">
        <w:rPr>
          <w:rFonts w:ascii="Arial" w:hAnsi="Arial" w:cs="Arial"/>
          <w:sz w:val="16"/>
          <w:szCs w:val="16"/>
        </w:rPr>
        <w:t xml:space="preserve">Ust. </w:t>
      </w:r>
      <w:r w:rsidRPr="007A4CB5">
        <w:rPr>
          <w:rFonts w:ascii="Arial" w:hAnsi="Arial" w:cs="Arial"/>
          <w:sz w:val="16"/>
          <w:szCs w:val="16"/>
        </w:rPr>
        <w:t>1b</w:t>
      </w:r>
      <w:r w:rsidRPr="00E213CA">
        <w:rPr>
          <w:rFonts w:ascii="Arial" w:hAnsi="Arial" w:cs="Arial"/>
          <w:sz w:val="16"/>
          <w:szCs w:val="16"/>
        </w:rPr>
        <w:t>) ma</w:t>
      </w:r>
      <w:r w:rsidR="00255553">
        <w:rPr>
          <w:rFonts w:ascii="Arial" w:hAnsi="Arial" w:cs="Arial"/>
          <w:sz w:val="16"/>
          <w:szCs w:val="16"/>
        </w:rPr>
        <w:t xml:space="preserve"> zastosowanie tylko w zakresie o</w:t>
      </w:r>
      <w:r w:rsidRPr="00E213CA">
        <w:rPr>
          <w:rFonts w:ascii="Arial" w:hAnsi="Arial" w:cs="Arial"/>
          <w:sz w:val="16"/>
          <w:szCs w:val="16"/>
        </w:rPr>
        <w:t>ceny spełnienia kryteriów wyboru projektu/projektów, rozpatrzeniu protestów oraz przy ponownej ocenie projektu/projektów</w:t>
      </w:r>
    </w:p>
  </w:footnote>
  <w:footnote w:id="12">
    <w:p w14:paraId="2F98763D" w14:textId="5F2225E3" w:rsidR="007A4CB5" w:rsidRDefault="007A4CB5">
      <w:pPr>
        <w:pStyle w:val="Tekstprzypisudolnego"/>
      </w:pPr>
      <w:r w:rsidRPr="00E213C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213CA">
        <w:rPr>
          <w:rFonts w:ascii="Arial" w:hAnsi="Arial" w:cs="Arial"/>
          <w:sz w:val="16"/>
          <w:szCs w:val="16"/>
        </w:rPr>
        <w:t xml:space="preserve"> </w:t>
      </w:r>
      <w:r w:rsidR="00C77233">
        <w:rPr>
          <w:rFonts w:ascii="Arial" w:hAnsi="Arial" w:cs="Arial"/>
          <w:sz w:val="16"/>
          <w:szCs w:val="16"/>
        </w:rPr>
        <w:t>Ust.</w:t>
      </w:r>
      <w:r w:rsidRPr="007A4CB5">
        <w:rPr>
          <w:rFonts w:ascii="Arial" w:hAnsi="Arial" w:cs="Arial"/>
          <w:sz w:val="16"/>
          <w:szCs w:val="16"/>
        </w:rPr>
        <w:t xml:space="preserve"> 1c) ma zastosowanie tylko w zakresie oceny spełnienia kryteriów wyboru projektu/projektów, rozpatrzeniu protestów oraz przy ponownej ocenie projektu/projektów</w:t>
      </w:r>
    </w:p>
  </w:footnote>
  <w:footnote w:id="13">
    <w:p w14:paraId="7382412C" w14:textId="319EDF29" w:rsidR="00586C94" w:rsidRPr="00E213CA" w:rsidRDefault="00586C94">
      <w:pPr>
        <w:pStyle w:val="Tekstprzypisudolnego"/>
        <w:rPr>
          <w:rFonts w:ascii="Arial" w:hAnsi="Arial" w:cs="Arial"/>
          <w:sz w:val="16"/>
          <w:szCs w:val="16"/>
        </w:rPr>
      </w:pPr>
      <w:r w:rsidRPr="00E213C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213CA">
        <w:rPr>
          <w:rFonts w:ascii="Arial" w:hAnsi="Arial" w:cs="Arial"/>
          <w:sz w:val="16"/>
          <w:szCs w:val="16"/>
        </w:rPr>
        <w:t xml:space="preserve"> Pole do uzupełnienia w zależności od zlecanych zadań o których mowa w Rozdziale 3 ust. 6 Regulaminu naboru Ekspertów do PROGRAMU FUNDUSZE EUROPEJSKIE DLA NOWOCZESNEJ GOSPODARKI (FENG) 2021-2027.</w:t>
      </w:r>
      <w:r w:rsidR="00014C77">
        <w:rPr>
          <w:rFonts w:ascii="Arial" w:hAnsi="Arial" w:cs="Arial"/>
          <w:sz w:val="16"/>
          <w:szCs w:val="16"/>
        </w:rPr>
        <w:t xml:space="preserve"> </w:t>
      </w:r>
      <w:r w:rsidR="00863FA1">
        <w:rPr>
          <w:rFonts w:ascii="Arial" w:hAnsi="Arial" w:cs="Arial"/>
          <w:sz w:val="16"/>
          <w:szCs w:val="16"/>
        </w:rPr>
        <w:t xml:space="preserve">W przypadku zadań dotyczących </w:t>
      </w:r>
      <w:r w:rsidR="00863FA1" w:rsidRPr="00863FA1">
        <w:rPr>
          <w:rFonts w:ascii="Arial" w:hAnsi="Arial" w:cs="Arial"/>
          <w:sz w:val="16"/>
          <w:szCs w:val="16"/>
        </w:rPr>
        <w:t>uczestniczeni</w:t>
      </w:r>
      <w:r w:rsidR="00863FA1">
        <w:rPr>
          <w:rFonts w:ascii="Arial" w:hAnsi="Arial" w:cs="Arial"/>
          <w:sz w:val="16"/>
          <w:szCs w:val="16"/>
        </w:rPr>
        <w:t>a</w:t>
      </w:r>
      <w:r w:rsidR="00863FA1" w:rsidRPr="00863FA1">
        <w:rPr>
          <w:rFonts w:ascii="Arial" w:hAnsi="Arial" w:cs="Arial"/>
          <w:sz w:val="16"/>
          <w:szCs w:val="16"/>
        </w:rPr>
        <w:t xml:space="preserve"> w ocenie spełnienia kryteriów wyboru projektów</w:t>
      </w:r>
      <w:r w:rsidR="00863FA1">
        <w:rPr>
          <w:rFonts w:ascii="Arial" w:hAnsi="Arial" w:cs="Arial"/>
          <w:sz w:val="16"/>
          <w:szCs w:val="16"/>
        </w:rPr>
        <w:t xml:space="preserve"> oraz </w:t>
      </w:r>
      <w:r w:rsidR="00863FA1" w:rsidRPr="00863FA1">
        <w:rPr>
          <w:rFonts w:ascii="Arial" w:hAnsi="Arial" w:cs="Arial"/>
          <w:sz w:val="16"/>
          <w:szCs w:val="16"/>
        </w:rPr>
        <w:t>rozpatrywaniu protestów</w:t>
      </w:r>
      <w:r w:rsidR="00863FA1">
        <w:rPr>
          <w:rFonts w:ascii="Arial" w:hAnsi="Arial" w:cs="Arial"/>
          <w:sz w:val="16"/>
          <w:szCs w:val="16"/>
        </w:rPr>
        <w:t>,  jest to stawka za uczestnictwo w jednym panelu.</w:t>
      </w:r>
    </w:p>
  </w:footnote>
  <w:footnote w:id="14">
    <w:p w14:paraId="18D88366" w14:textId="63249C0A" w:rsidR="00586C94" w:rsidRDefault="00586C94" w:rsidP="00F14A89">
      <w:pPr>
        <w:pStyle w:val="Tekstprzypisudolnego"/>
      </w:pPr>
      <w:r w:rsidRPr="00C122C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122C2">
        <w:rPr>
          <w:rFonts w:ascii="Arial" w:hAnsi="Arial" w:cs="Arial"/>
          <w:sz w:val="16"/>
          <w:szCs w:val="16"/>
        </w:rPr>
        <w:t xml:space="preserve"> W przypadku oceny</w:t>
      </w:r>
      <w:r>
        <w:rPr>
          <w:rFonts w:ascii="Arial" w:hAnsi="Arial" w:cs="Arial"/>
          <w:sz w:val="16"/>
          <w:szCs w:val="16"/>
        </w:rPr>
        <w:t xml:space="preserve"> złożonych</w:t>
      </w:r>
      <w:r w:rsidRPr="00C122C2">
        <w:rPr>
          <w:rFonts w:ascii="Arial" w:hAnsi="Arial" w:cs="Arial"/>
          <w:sz w:val="16"/>
          <w:szCs w:val="16"/>
        </w:rPr>
        <w:t xml:space="preserve"> wniosków o dofinansowanie</w:t>
      </w:r>
      <w:r>
        <w:rPr>
          <w:rFonts w:ascii="Arial" w:hAnsi="Arial" w:cs="Arial"/>
          <w:sz w:val="16"/>
          <w:szCs w:val="16"/>
        </w:rPr>
        <w:t xml:space="preserve">, </w:t>
      </w:r>
      <w:r w:rsidRPr="00CD1C0B">
        <w:rPr>
          <w:rFonts w:ascii="Arial" w:hAnsi="Arial" w:cs="Arial"/>
          <w:sz w:val="16"/>
          <w:szCs w:val="16"/>
        </w:rPr>
        <w:t>ponownej ocenie projektu/projektów</w:t>
      </w:r>
      <w:r>
        <w:rPr>
          <w:rFonts w:ascii="Arial" w:hAnsi="Arial" w:cs="Arial"/>
          <w:sz w:val="16"/>
          <w:szCs w:val="16"/>
        </w:rPr>
        <w:t xml:space="preserve"> oraz protestów</w:t>
      </w:r>
      <w:r w:rsidRPr="00C122C2">
        <w:rPr>
          <w:rFonts w:ascii="Arial" w:hAnsi="Arial" w:cs="Arial"/>
          <w:sz w:val="16"/>
          <w:szCs w:val="16"/>
        </w:rPr>
        <w:t xml:space="preserve"> jest to podpisana przez Zleceniobiorców oraz przez Przewodniczącego KOP Karta Oceny Merytorycznej.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88098" w14:textId="7889111E" w:rsidR="00586C94" w:rsidRPr="00E4517E" w:rsidRDefault="00586C94" w:rsidP="00F33585">
    <w:pPr>
      <w:pStyle w:val="Nagwek"/>
      <w:tabs>
        <w:tab w:val="clear" w:pos="9072"/>
      </w:tabs>
      <w:ind w:right="185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A26CE1" wp14:editId="5064D5C0">
          <wp:simplePos x="0" y="0"/>
          <wp:positionH relativeFrom="column">
            <wp:posOffset>-1038860</wp:posOffset>
          </wp:positionH>
          <wp:positionV relativeFrom="paragraph">
            <wp:posOffset>-562610</wp:posOffset>
          </wp:positionV>
          <wp:extent cx="7978736" cy="1524000"/>
          <wp:effectExtent l="0" t="0" r="3810" b="0"/>
          <wp:wrapNone/>
          <wp:docPr id="1673648280" name="Obraz 5" descr="papier-POIR-uzupelniajacy-[naglowek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apier-POIR-uzupelniajacy-[naglowek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8736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4507D" w14:textId="532B728E" w:rsidR="00586C94" w:rsidRDefault="00586C94" w:rsidP="00DC24C5">
    <w:pPr>
      <w:pStyle w:val="Nagwek"/>
      <w:ind w:left="-1276"/>
    </w:pPr>
    <w:r>
      <w:rPr>
        <w:noProof/>
      </w:rPr>
      <w:drawing>
        <wp:inline distT="0" distB="0" distL="0" distR="0" wp14:anchorId="79429386" wp14:editId="4D2302B3">
          <wp:extent cx="7543165" cy="1447800"/>
          <wp:effectExtent l="0" t="0" r="635" b="0"/>
          <wp:docPr id="1294071704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165" cy="1447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68EA97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462412E"/>
    <w:multiLevelType w:val="hybridMultilevel"/>
    <w:tmpl w:val="A350D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8709E"/>
    <w:multiLevelType w:val="hybridMultilevel"/>
    <w:tmpl w:val="4760B97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A0D36A7"/>
    <w:multiLevelType w:val="hybridMultilevel"/>
    <w:tmpl w:val="B1220F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C345D40"/>
    <w:multiLevelType w:val="multilevel"/>
    <w:tmpl w:val="4000A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)"/>
      <w:lvlJc w:val="left"/>
      <w:pPr>
        <w:ind w:left="540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0827990"/>
    <w:multiLevelType w:val="hybridMultilevel"/>
    <w:tmpl w:val="D26404C2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7">
      <w:start w:val="1"/>
      <w:numFmt w:val="lowerLetter"/>
      <w:lvlText w:val="%2)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13347798"/>
    <w:multiLevelType w:val="hybridMultilevel"/>
    <w:tmpl w:val="B64C390C"/>
    <w:lvl w:ilvl="0" w:tplc="1976386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85169"/>
    <w:multiLevelType w:val="hybridMultilevel"/>
    <w:tmpl w:val="0D3273C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443D0"/>
    <w:multiLevelType w:val="hybridMultilevel"/>
    <w:tmpl w:val="6900AA8C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1A8C1778"/>
    <w:multiLevelType w:val="multilevel"/>
    <w:tmpl w:val="BAC0E3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)"/>
      <w:lvlJc w:val="left"/>
      <w:pPr>
        <w:ind w:left="540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B04170D"/>
    <w:multiLevelType w:val="hybridMultilevel"/>
    <w:tmpl w:val="C2CC83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C16D17"/>
    <w:multiLevelType w:val="hybridMultilevel"/>
    <w:tmpl w:val="928ED7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E95E4F"/>
    <w:multiLevelType w:val="hybridMultilevel"/>
    <w:tmpl w:val="6C80F13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8D74C8"/>
    <w:multiLevelType w:val="hybridMultilevel"/>
    <w:tmpl w:val="C5CE2C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B1790"/>
    <w:multiLevelType w:val="hybridMultilevel"/>
    <w:tmpl w:val="408A4594"/>
    <w:lvl w:ilvl="0" w:tplc="64A6AF8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B4CC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5CE52A4"/>
    <w:multiLevelType w:val="hybridMultilevel"/>
    <w:tmpl w:val="2C90E346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 w15:restartNumberingAfterBreak="0">
    <w:nsid w:val="3B350EDF"/>
    <w:multiLevelType w:val="hybridMultilevel"/>
    <w:tmpl w:val="BC98C3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E5F9B"/>
    <w:multiLevelType w:val="hybridMultilevel"/>
    <w:tmpl w:val="0D3273C4"/>
    <w:lvl w:ilvl="0" w:tplc="8B0E270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3268B"/>
    <w:multiLevelType w:val="hybridMultilevel"/>
    <w:tmpl w:val="7B54AF5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E296845"/>
    <w:multiLevelType w:val="singleLevel"/>
    <w:tmpl w:val="ACBE9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3" w15:restartNumberingAfterBreak="0">
    <w:nsid w:val="442869D1"/>
    <w:multiLevelType w:val="hybridMultilevel"/>
    <w:tmpl w:val="A2AAE0E8"/>
    <w:lvl w:ilvl="0" w:tplc="2AE4B66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826B51"/>
    <w:multiLevelType w:val="hybridMultilevel"/>
    <w:tmpl w:val="C78CC744"/>
    <w:lvl w:ilvl="0" w:tplc="CECE502A">
      <w:start w:val="1"/>
      <w:numFmt w:val="lowerLetter"/>
      <w:lvlText w:val="%1)"/>
      <w:lvlJc w:val="left"/>
      <w:pPr>
        <w:ind w:left="360" w:hanging="360"/>
      </w:pPr>
    </w:lvl>
    <w:lvl w:ilvl="1" w:tplc="B7E20430" w:tentative="1">
      <w:start w:val="1"/>
      <w:numFmt w:val="lowerLetter"/>
      <w:lvlText w:val="%2."/>
      <w:lvlJc w:val="left"/>
      <w:pPr>
        <w:ind w:left="1080" w:hanging="360"/>
      </w:pPr>
    </w:lvl>
    <w:lvl w:ilvl="2" w:tplc="ECAAD912" w:tentative="1">
      <w:start w:val="1"/>
      <w:numFmt w:val="lowerRoman"/>
      <w:lvlText w:val="%3."/>
      <w:lvlJc w:val="right"/>
      <w:pPr>
        <w:ind w:left="1800" w:hanging="180"/>
      </w:pPr>
    </w:lvl>
    <w:lvl w:ilvl="3" w:tplc="3C2AA6F4" w:tentative="1">
      <w:start w:val="1"/>
      <w:numFmt w:val="decimal"/>
      <w:lvlText w:val="%4."/>
      <w:lvlJc w:val="left"/>
      <w:pPr>
        <w:ind w:left="2520" w:hanging="360"/>
      </w:pPr>
    </w:lvl>
    <w:lvl w:ilvl="4" w:tplc="7C9287DA" w:tentative="1">
      <w:start w:val="1"/>
      <w:numFmt w:val="lowerLetter"/>
      <w:lvlText w:val="%5."/>
      <w:lvlJc w:val="left"/>
      <w:pPr>
        <w:ind w:left="3240" w:hanging="360"/>
      </w:pPr>
    </w:lvl>
    <w:lvl w:ilvl="5" w:tplc="4BC42D42" w:tentative="1">
      <w:start w:val="1"/>
      <w:numFmt w:val="lowerRoman"/>
      <w:lvlText w:val="%6."/>
      <w:lvlJc w:val="right"/>
      <w:pPr>
        <w:ind w:left="3960" w:hanging="180"/>
      </w:pPr>
    </w:lvl>
    <w:lvl w:ilvl="6" w:tplc="C578021E" w:tentative="1">
      <w:start w:val="1"/>
      <w:numFmt w:val="decimal"/>
      <w:lvlText w:val="%7."/>
      <w:lvlJc w:val="left"/>
      <w:pPr>
        <w:ind w:left="4680" w:hanging="360"/>
      </w:pPr>
    </w:lvl>
    <w:lvl w:ilvl="7" w:tplc="A5D08C2E" w:tentative="1">
      <w:start w:val="1"/>
      <w:numFmt w:val="lowerLetter"/>
      <w:lvlText w:val="%8."/>
      <w:lvlJc w:val="left"/>
      <w:pPr>
        <w:ind w:left="5400" w:hanging="360"/>
      </w:pPr>
    </w:lvl>
    <w:lvl w:ilvl="8" w:tplc="5F34E6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5E240C0"/>
    <w:multiLevelType w:val="multilevel"/>
    <w:tmpl w:val="FBB603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7762D8A"/>
    <w:multiLevelType w:val="multilevel"/>
    <w:tmpl w:val="FBB4B2D8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960" w:hanging="360"/>
      </w:pPr>
      <w:rPr>
        <w:rFonts w:hint="default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8F644AB"/>
    <w:multiLevelType w:val="singleLevel"/>
    <w:tmpl w:val="36A22B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28" w15:restartNumberingAfterBreak="0">
    <w:nsid w:val="49D238C4"/>
    <w:multiLevelType w:val="hybridMultilevel"/>
    <w:tmpl w:val="E5D497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0423885"/>
    <w:multiLevelType w:val="multilevel"/>
    <w:tmpl w:val="F2E4A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43E211F"/>
    <w:multiLevelType w:val="hybridMultilevel"/>
    <w:tmpl w:val="9A589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1A3AC0"/>
    <w:multiLevelType w:val="hybridMultilevel"/>
    <w:tmpl w:val="0CA8E8FE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58765DD8"/>
    <w:multiLevelType w:val="hybridMultilevel"/>
    <w:tmpl w:val="09DEFE44"/>
    <w:lvl w:ilvl="0" w:tplc="3044EDB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AC90C5E"/>
    <w:multiLevelType w:val="hybridMultilevel"/>
    <w:tmpl w:val="2332A59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AE71811"/>
    <w:multiLevelType w:val="hybridMultilevel"/>
    <w:tmpl w:val="8EF85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215242"/>
    <w:multiLevelType w:val="hybridMultilevel"/>
    <w:tmpl w:val="856E65D0"/>
    <w:lvl w:ilvl="0" w:tplc="A79C81D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D892C84"/>
    <w:multiLevelType w:val="hybridMultilevel"/>
    <w:tmpl w:val="170A3AF8"/>
    <w:lvl w:ilvl="0" w:tplc="D61A344C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802587"/>
    <w:multiLevelType w:val="hybridMultilevel"/>
    <w:tmpl w:val="B51EC9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A08758F"/>
    <w:multiLevelType w:val="multilevel"/>
    <w:tmpl w:val="FBB603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DBC06E0"/>
    <w:multiLevelType w:val="hybridMultilevel"/>
    <w:tmpl w:val="F21CA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D63F2A"/>
    <w:multiLevelType w:val="hybridMultilevel"/>
    <w:tmpl w:val="DE982F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9154A7"/>
    <w:multiLevelType w:val="hybridMultilevel"/>
    <w:tmpl w:val="5C6E52B2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71C13E2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 w15:restartNumberingAfterBreak="0">
    <w:nsid w:val="741921FB"/>
    <w:multiLevelType w:val="hybridMultilevel"/>
    <w:tmpl w:val="9CCA9C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B347B7"/>
    <w:multiLevelType w:val="hybridMultilevel"/>
    <w:tmpl w:val="5B80A9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8E10C0"/>
    <w:multiLevelType w:val="hybridMultilevel"/>
    <w:tmpl w:val="A57068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7CD41B5"/>
    <w:multiLevelType w:val="hybridMultilevel"/>
    <w:tmpl w:val="EBE2C30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B1A796D"/>
    <w:multiLevelType w:val="hybridMultilevel"/>
    <w:tmpl w:val="D1C622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D9B047C"/>
    <w:multiLevelType w:val="hybridMultilevel"/>
    <w:tmpl w:val="5CB2A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4B40B8"/>
    <w:multiLevelType w:val="hybridMultilevel"/>
    <w:tmpl w:val="BE0087D0"/>
    <w:lvl w:ilvl="0" w:tplc="D86C5F2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315708">
    <w:abstractNumId w:val="0"/>
    <w:lvlOverride w:ilvl="0">
      <w:startOverride w:val="1"/>
    </w:lvlOverride>
  </w:num>
  <w:num w:numId="2" w16cid:durableId="658650751">
    <w:abstractNumId w:val="11"/>
  </w:num>
  <w:num w:numId="3" w16cid:durableId="395515049">
    <w:abstractNumId w:val="27"/>
  </w:num>
  <w:num w:numId="4" w16cid:durableId="1978220308">
    <w:abstractNumId w:val="29"/>
  </w:num>
  <w:num w:numId="5" w16cid:durableId="353457219">
    <w:abstractNumId w:val="17"/>
  </w:num>
  <w:num w:numId="6" w16cid:durableId="1354915668">
    <w:abstractNumId w:val="26"/>
  </w:num>
  <w:num w:numId="7" w16cid:durableId="1216819318">
    <w:abstractNumId w:val="24"/>
  </w:num>
  <w:num w:numId="8" w16cid:durableId="179517586">
    <w:abstractNumId w:val="22"/>
  </w:num>
  <w:num w:numId="9" w16cid:durableId="231551168">
    <w:abstractNumId w:val="20"/>
  </w:num>
  <w:num w:numId="10" w16cid:durableId="453597043">
    <w:abstractNumId w:val="25"/>
  </w:num>
  <w:num w:numId="11" w16cid:durableId="444426383">
    <w:abstractNumId w:val="35"/>
  </w:num>
  <w:num w:numId="12" w16cid:durableId="1442257374">
    <w:abstractNumId w:val="12"/>
  </w:num>
  <w:num w:numId="13" w16cid:durableId="597638136">
    <w:abstractNumId w:val="33"/>
  </w:num>
  <w:num w:numId="14" w16cid:durableId="1252737988">
    <w:abstractNumId w:val="6"/>
  </w:num>
  <w:num w:numId="15" w16cid:durableId="267394334">
    <w:abstractNumId w:val="21"/>
  </w:num>
  <w:num w:numId="16" w16cid:durableId="1461806594">
    <w:abstractNumId w:val="40"/>
  </w:num>
  <w:num w:numId="17" w16cid:durableId="198973681">
    <w:abstractNumId w:val="19"/>
  </w:num>
  <w:num w:numId="18" w16cid:durableId="59326141">
    <w:abstractNumId w:val="9"/>
  </w:num>
  <w:num w:numId="19" w16cid:durableId="1636107183">
    <w:abstractNumId w:val="23"/>
  </w:num>
  <w:num w:numId="20" w16cid:durableId="1491018104">
    <w:abstractNumId w:val="14"/>
  </w:num>
  <w:num w:numId="21" w16cid:durableId="377363914">
    <w:abstractNumId w:val="4"/>
  </w:num>
  <w:num w:numId="22" w16cid:durableId="1970428461">
    <w:abstractNumId w:val="32"/>
  </w:num>
  <w:num w:numId="23" w16cid:durableId="107748526">
    <w:abstractNumId w:val="48"/>
  </w:num>
  <w:num w:numId="24" w16cid:durableId="1019502747">
    <w:abstractNumId w:val="16"/>
  </w:num>
  <w:num w:numId="25" w16cid:durableId="355468136">
    <w:abstractNumId w:val="42"/>
  </w:num>
  <w:num w:numId="26" w16cid:durableId="2113624714">
    <w:abstractNumId w:val="8"/>
  </w:num>
  <w:num w:numId="27" w16cid:durableId="992565857">
    <w:abstractNumId w:val="30"/>
  </w:num>
  <w:num w:numId="28" w16cid:durableId="1045178195">
    <w:abstractNumId w:val="3"/>
  </w:num>
  <w:num w:numId="29" w16cid:durableId="754547460">
    <w:abstractNumId w:val="36"/>
  </w:num>
  <w:num w:numId="30" w16cid:durableId="1040596630">
    <w:abstractNumId w:val="34"/>
  </w:num>
  <w:num w:numId="31" w16cid:durableId="174149893">
    <w:abstractNumId w:val="41"/>
  </w:num>
  <w:num w:numId="32" w16cid:durableId="1717201267">
    <w:abstractNumId w:val="18"/>
  </w:num>
  <w:num w:numId="33" w16cid:durableId="1485317847">
    <w:abstractNumId w:val="7"/>
  </w:num>
  <w:num w:numId="34" w16cid:durableId="976451960">
    <w:abstractNumId w:val="31"/>
  </w:num>
  <w:num w:numId="35" w16cid:durableId="689987061">
    <w:abstractNumId w:val="43"/>
  </w:num>
  <w:num w:numId="36" w16cid:durableId="1102804151">
    <w:abstractNumId w:val="15"/>
  </w:num>
  <w:num w:numId="37" w16cid:durableId="1665207103">
    <w:abstractNumId w:val="47"/>
  </w:num>
  <w:num w:numId="38" w16cid:durableId="583801152">
    <w:abstractNumId w:val="5"/>
  </w:num>
  <w:num w:numId="39" w16cid:durableId="923415504">
    <w:abstractNumId w:val="10"/>
  </w:num>
  <w:num w:numId="40" w16cid:durableId="1304627034">
    <w:abstractNumId w:val="39"/>
  </w:num>
  <w:num w:numId="41" w16cid:durableId="921645475">
    <w:abstractNumId w:val="44"/>
  </w:num>
  <w:num w:numId="42" w16cid:durableId="2753984">
    <w:abstractNumId w:val="13"/>
  </w:num>
  <w:num w:numId="43" w16cid:durableId="1968655679">
    <w:abstractNumId w:val="28"/>
  </w:num>
  <w:num w:numId="44" w16cid:durableId="1850371014">
    <w:abstractNumId w:val="45"/>
  </w:num>
  <w:num w:numId="45" w16cid:durableId="1136993495">
    <w:abstractNumId w:val="37"/>
  </w:num>
  <w:num w:numId="46" w16cid:durableId="1226139751">
    <w:abstractNumId w:val="46"/>
  </w:num>
  <w:num w:numId="47" w16cid:durableId="438961675">
    <w:abstractNumId w:val="3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672"/>
    <w:rsid w:val="00000907"/>
    <w:rsid w:val="000040DB"/>
    <w:rsid w:val="00004C40"/>
    <w:rsid w:val="0000544D"/>
    <w:rsid w:val="0000618C"/>
    <w:rsid w:val="00006EAD"/>
    <w:rsid w:val="00014C77"/>
    <w:rsid w:val="00014E8D"/>
    <w:rsid w:val="00015B21"/>
    <w:rsid w:val="00016EC4"/>
    <w:rsid w:val="00021ABB"/>
    <w:rsid w:val="00023473"/>
    <w:rsid w:val="000334E7"/>
    <w:rsid w:val="0004109D"/>
    <w:rsid w:val="00041BFB"/>
    <w:rsid w:val="00041F80"/>
    <w:rsid w:val="000423F6"/>
    <w:rsid w:val="000429DA"/>
    <w:rsid w:val="00051561"/>
    <w:rsid w:val="000525D1"/>
    <w:rsid w:val="0005297A"/>
    <w:rsid w:val="0005300B"/>
    <w:rsid w:val="00053552"/>
    <w:rsid w:val="00055280"/>
    <w:rsid w:val="00055F62"/>
    <w:rsid w:val="00060650"/>
    <w:rsid w:val="00061D34"/>
    <w:rsid w:val="00062BB1"/>
    <w:rsid w:val="00065087"/>
    <w:rsid w:val="00065C6C"/>
    <w:rsid w:val="00067E97"/>
    <w:rsid w:val="000722E1"/>
    <w:rsid w:val="00073272"/>
    <w:rsid w:val="00081911"/>
    <w:rsid w:val="00082E29"/>
    <w:rsid w:val="00085FF8"/>
    <w:rsid w:val="00087BC6"/>
    <w:rsid w:val="00092EDF"/>
    <w:rsid w:val="000948FC"/>
    <w:rsid w:val="00096B61"/>
    <w:rsid w:val="000971F0"/>
    <w:rsid w:val="000A2362"/>
    <w:rsid w:val="000A2B45"/>
    <w:rsid w:val="000A2ECF"/>
    <w:rsid w:val="000A4106"/>
    <w:rsid w:val="000A413C"/>
    <w:rsid w:val="000A7403"/>
    <w:rsid w:val="000B0CDB"/>
    <w:rsid w:val="000B79CC"/>
    <w:rsid w:val="000C336D"/>
    <w:rsid w:val="000C7028"/>
    <w:rsid w:val="000D077B"/>
    <w:rsid w:val="000D5BF6"/>
    <w:rsid w:val="000D7187"/>
    <w:rsid w:val="000D72BE"/>
    <w:rsid w:val="000D7845"/>
    <w:rsid w:val="000E247A"/>
    <w:rsid w:val="000F0788"/>
    <w:rsid w:val="000F15F5"/>
    <w:rsid w:val="000F33E5"/>
    <w:rsid w:val="000F38E9"/>
    <w:rsid w:val="000F4021"/>
    <w:rsid w:val="000F5AF1"/>
    <w:rsid w:val="000F6174"/>
    <w:rsid w:val="000F79ED"/>
    <w:rsid w:val="000F7B3D"/>
    <w:rsid w:val="001008B1"/>
    <w:rsid w:val="00101824"/>
    <w:rsid w:val="001062B3"/>
    <w:rsid w:val="00106396"/>
    <w:rsid w:val="00107EAE"/>
    <w:rsid w:val="00111819"/>
    <w:rsid w:val="00112718"/>
    <w:rsid w:val="00113E45"/>
    <w:rsid w:val="00116733"/>
    <w:rsid w:val="00121A2C"/>
    <w:rsid w:val="00125B8C"/>
    <w:rsid w:val="00127EB1"/>
    <w:rsid w:val="00131206"/>
    <w:rsid w:val="00131F10"/>
    <w:rsid w:val="00132940"/>
    <w:rsid w:val="00136EB6"/>
    <w:rsid w:val="001407A6"/>
    <w:rsid w:val="001500B6"/>
    <w:rsid w:val="001613E9"/>
    <w:rsid w:val="00163297"/>
    <w:rsid w:val="00163704"/>
    <w:rsid w:val="0016685E"/>
    <w:rsid w:val="00167168"/>
    <w:rsid w:val="00172E77"/>
    <w:rsid w:val="00176986"/>
    <w:rsid w:val="0017724C"/>
    <w:rsid w:val="00180B53"/>
    <w:rsid w:val="0018105F"/>
    <w:rsid w:val="00182389"/>
    <w:rsid w:val="00192736"/>
    <w:rsid w:val="00192BE6"/>
    <w:rsid w:val="001A6206"/>
    <w:rsid w:val="001A7E3C"/>
    <w:rsid w:val="001B0193"/>
    <w:rsid w:val="001B0BA8"/>
    <w:rsid w:val="001B19E8"/>
    <w:rsid w:val="001B32AC"/>
    <w:rsid w:val="001B5462"/>
    <w:rsid w:val="001C2A76"/>
    <w:rsid w:val="001C5937"/>
    <w:rsid w:val="001D07ED"/>
    <w:rsid w:val="001D07F8"/>
    <w:rsid w:val="001D490F"/>
    <w:rsid w:val="001E5C93"/>
    <w:rsid w:val="001F02AA"/>
    <w:rsid w:val="001F27B5"/>
    <w:rsid w:val="001F338C"/>
    <w:rsid w:val="001F47B8"/>
    <w:rsid w:val="001F4998"/>
    <w:rsid w:val="001F5FA3"/>
    <w:rsid w:val="001F6723"/>
    <w:rsid w:val="00200D64"/>
    <w:rsid w:val="00201FF6"/>
    <w:rsid w:val="00202DC9"/>
    <w:rsid w:val="002033B8"/>
    <w:rsid w:val="00204827"/>
    <w:rsid w:val="00212046"/>
    <w:rsid w:val="002178D5"/>
    <w:rsid w:val="00217BFB"/>
    <w:rsid w:val="002210DA"/>
    <w:rsid w:val="002247CE"/>
    <w:rsid w:val="00227FF8"/>
    <w:rsid w:val="002312B6"/>
    <w:rsid w:val="0023155B"/>
    <w:rsid w:val="0023240D"/>
    <w:rsid w:val="00236F2A"/>
    <w:rsid w:val="00242C37"/>
    <w:rsid w:val="00247714"/>
    <w:rsid w:val="002554BE"/>
    <w:rsid w:val="00255553"/>
    <w:rsid w:val="00257948"/>
    <w:rsid w:val="00260D6E"/>
    <w:rsid w:val="00265D94"/>
    <w:rsid w:val="002747FB"/>
    <w:rsid w:val="00275AD1"/>
    <w:rsid w:val="00275ECE"/>
    <w:rsid w:val="00284C45"/>
    <w:rsid w:val="002912D9"/>
    <w:rsid w:val="0029352A"/>
    <w:rsid w:val="002955AB"/>
    <w:rsid w:val="00295A12"/>
    <w:rsid w:val="002A3328"/>
    <w:rsid w:val="002A5585"/>
    <w:rsid w:val="002A7CB9"/>
    <w:rsid w:val="002B0FB2"/>
    <w:rsid w:val="002B49E8"/>
    <w:rsid w:val="002B61C4"/>
    <w:rsid w:val="002B7B1B"/>
    <w:rsid w:val="002C144F"/>
    <w:rsid w:val="002C4003"/>
    <w:rsid w:val="002C6A18"/>
    <w:rsid w:val="002C7C46"/>
    <w:rsid w:val="002D2D7A"/>
    <w:rsid w:val="002D33D7"/>
    <w:rsid w:val="002D57DE"/>
    <w:rsid w:val="002E06FE"/>
    <w:rsid w:val="002E160C"/>
    <w:rsid w:val="002F2E21"/>
    <w:rsid w:val="002F4512"/>
    <w:rsid w:val="002F4F5E"/>
    <w:rsid w:val="003003AF"/>
    <w:rsid w:val="003050A0"/>
    <w:rsid w:val="003053C6"/>
    <w:rsid w:val="003064D0"/>
    <w:rsid w:val="003066F4"/>
    <w:rsid w:val="00310270"/>
    <w:rsid w:val="003132E4"/>
    <w:rsid w:val="00321137"/>
    <w:rsid w:val="00324693"/>
    <w:rsid w:val="00324F8F"/>
    <w:rsid w:val="0032538C"/>
    <w:rsid w:val="00335894"/>
    <w:rsid w:val="00336B80"/>
    <w:rsid w:val="00337A87"/>
    <w:rsid w:val="003401EE"/>
    <w:rsid w:val="00343973"/>
    <w:rsid w:val="00344757"/>
    <w:rsid w:val="003455E4"/>
    <w:rsid w:val="00345733"/>
    <w:rsid w:val="00345E9D"/>
    <w:rsid w:val="00346B58"/>
    <w:rsid w:val="0034753B"/>
    <w:rsid w:val="003513B8"/>
    <w:rsid w:val="00351A8A"/>
    <w:rsid w:val="00357536"/>
    <w:rsid w:val="00360C49"/>
    <w:rsid w:val="00361B86"/>
    <w:rsid w:val="0036440A"/>
    <w:rsid w:val="003668CD"/>
    <w:rsid w:val="00370CD2"/>
    <w:rsid w:val="003800EA"/>
    <w:rsid w:val="0038317B"/>
    <w:rsid w:val="00383319"/>
    <w:rsid w:val="0038744F"/>
    <w:rsid w:val="003926CA"/>
    <w:rsid w:val="00392ED9"/>
    <w:rsid w:val="0039556F"/>
    <w:rsid w:val="00397586"/>
    <w:rsid w:val="003A5A4A"/>
    <w:rsid w:val="003A5F8F"/>
    <w:rsid w:val="003A6923"/>
    <w:rsid w:val="003B02E4"/>
    <w:rsid w:val="003B5575"/>
    <w:rsid w:val="003B56DE"/>
    <w:rsid w:val="003B630E"/>
    <w:rsid w:val="003B6A3F"/>
    <w:rsid w:val="003B712F"/>
    <w:rsid w:val="003C12E6"/>
    <w:rsid w:val="003C330D"/>
    <w:rsid w:val="003C47C1"/>
    <w:rsid w:val="003C4B26"/>
    <w:rsid w:val="003C60D4"/>
    <w:rsid w:val="003D072D"/>
    <w:rsid w:val="003D28B0"/>
    <w:rsid w:val="003D3C4F"/>
    <w:rsid w:val="003D4381"/>
    <w:rsid w:val="003D486B"/>
    <w:rsid w:val="00404462"/>
    <w:rsid w:val="00404657"/>
    <w:rsid w:val="00405120"/>
    <w:rsid w:val="004106F0"/>
    <w:rsid w:val="004113B3"/>
    <w:rsid w:val="00411AC3"/>
    <w:rsid w:val="004135C5"/>
    <w:rsid w:val="00415C5B"/>
    <w:rsid w:val="0041625B"/>
    <w:rsid w:val="00417DD4"/>
    <w:rsid w:val="00434D72"/>
    <w:rsid w:val="004362E9"/>
    <w:rsid w:val="00436ABA"/>
    <w:rsid w:val="00437577"/>
    <w:rsid w:val="00437AB1"/>
    <w:rsid w:val="00444287"/>
    <w:rsid w:val="00446987"/>
    <w:rsid w:val="00453909"/>
    <w:rsid w:val="0045491D"/>
    <w:rsid w:val="00455292"/>
    <w:rsid w:val="004605A1"/>
    <w:rsid w:val="0046117E"/>
    <w:rsid w:val="004615C7"/>
    <w:rsid w:val="00462759"/>
    <w:rsid w:val="004713A5"/>
    <w:rsid w:val="00471724"/>
    <w:rsid w:val="00480DA2"/>
    <w:rsid w:val="004813E6"/>
    <w:rsid w:val="004837D4"/>
    <w:rsid w:val="0049063A"/>
    <w:rsid w:val="004919F2"/>
    <w:rsid w:val="004949C4"/>
    <w:rsid w:val="00496F54"/>
    <w:rsid w:val="004A0FD6"/>
    <w:rsid w:val="004A12D3"/>
    <w:rsid w:val="004A1F0C"/>
    <w:rsid w:val="004A37C7"/>
    <w:rsid w:val="004A41E6"/>
    <w:rsid w:val="004B4825"/>
    <w:rsid w:val="004B6C35"/>
    <w:rsid w:val="004C713C"/>
    <w:rsid w:val="004D1E1D"/>
    <w:rsid w:val="004D21A5"/>
    <w:rsid w:val="004D2645"/>
    <w:rsid w:val="004D34BD"/>
    <w:rsid w:val="004E4698"/>
    <w:rsid w:val="004E5200"/>
    <w:rsid w:val="004E7863"/>
    <w:rsid w:val="004F606D"/>
    <w:rsid w:val="004F6E84"/>
    <w:rsid w:val="004F7B58"/>
    <w:rsid w:val="00500D2F"/>
    <w:rsid w:val="005038EB"/>
    <w:rsid w:val="00510F34"/>
    <w:rsid w:val="005131B2"/>
    <w:rsid w:val="00513663"/>
    <w:rsid w:val="00516A65"/>
    <w:rsid w:val="0052226E"/>
    <w:rsid w:val="005231B4"/>
    <w:rsid w:val="00525657"/>
    <w:rsid w:val="005264EC"/>
    <w:rsid w:val="00530124"/>
    <w:rsid w:val="00530EC2"/>
    <w:rsid w:val="00531126"/>
    <w:rsid w:val="0053294D"/>
    <w:rsid w:val="00544A4B"/>
    <w:rsid w:val="00545DA4"/>
    <w:rsid w:val="00546A77"/>
    <w:rsid w:val="00551A0D"/>
    <w:rsid w:val="005549D5"/>
    <w:rsid w:val="00556EB2"/>
    <w:rsid w:val="00561D6A"/>
    <w:rsid w:val="005646A3"/>
    <w:rsid w:val="00570F0F"/>
    <w:rsid w:val="00577596"/>
    <w:rsid w:val="00581F41"/>
    <w:rsid w:val="00582E7B"/>
    <w:rsid w:val="00584043"/>
    <w:rsid w:val="00586C94"/>
    <w:rsid w:val="00590D73"/>
    <w:rsid w:val="005927DB"/>
    <w:rsid w:val="0059322E"/>
    <w:rsid w:val="00594515"/>
    <w:rsid w:val="00597F17"/>
    <w:rsid w:val="005A1F91"/>
    <w:rsid w:val="005A4A04"/>
    <w:rsid w:val="005A5DCE"/>
    <w:rsid w:val="005A7A0E"/>
    <w:rsid w:val="005B0C84"/>
    <w:rsid w:val="005B1D94"/>
    <w:rsid w:val="005B33EB"/>
    <w:rsid w:val="005B437B"/>
    <w:rsid w:val="005B5FA6"/>
    <w:rsid w:val="005C1B3E"/>
    <w:rsid w:val="005C35F7"/>
    <w:rsid w:val="005C41CA"/>
    <w:rsid w:val="005C43D1"/>
    <w:rsid w:val="005C5765"/>
    <w:rsid w:val="005C6533"/>
    <w:rsid w:val="005C7E9F"/>
    <w:rsid w:val="005D067A"/>
    <w:rsid w:val="005D218E"/>
    <w:rsid w:val="005D4425"/>
    <w:rsid w:val="005D545C"/>
    <w:rsid w:val="005D564C"/>
    <w:rsid w:val="005D646E"/>
    <w:rsid w:val="005E06B7"/>
    <w:rsid w:val="005E0D20"/>
    <w:rsid w:val="005E4922"/>
    <w:rsid w:val="005E523C"/>
    <w:rsid w:val="005F0211"/>
    <w:rsid w:val="005F553B"/>
    <w:rsid w:val="006034AE"/>
    <w:rsid w:val="0060555D"/>
    <w:rsid w:val="00605D2D"/>
    <w:rsid w:val="00606171"/>
    <w:rsid w:val="0061184A"/>
    <w:rsid w:val="00616131"/>
    <w:rsid w:val="00637843"/>
    <w:rsid w:val="006419E5"/>
    <w:rsid w:val="006427F1"/>
    <w:rsid w:val="006447CF"/>
    <w:rsid w:val="0065182C"/>
    <w:rsid w:val="00652EB8"/>
    <w:rsid w:val="00654DEF"/>
    <w:rsid w:val="00655204"/>
    <w:rsid w:val="006576B2"/>
    <w:rsid w:val="00657ADA"/>
    <w:rsid w:val="006600AA"/>
    <w:rsid w:val="0066033A"/>
    <w:rsid w:val="00662644"/>
    <w:rsid w:val="00662CFE"/>
    <w:rsid w:val="00663361"/>
    <w:rsid w:val="006642DC"/>
    <w:rsid w:val="00664BFC"/>
    <w:rsid w:val="0066691F"/>
    <w:rsid w:val="00670EA2"/>
    <w:rsid w:val="006713E1"/>
    <w:rsid w:val="00672571"/>
    <w:rsid w:val="00673B9A"/>
    <w:rsid w:val="00674140"/>
    <w:rsid w:val="00674C06"/>
    <w:rsid w:val="00675909"/>
    <w:rsid w:val="00676D94"/>
    <w:rsid w:val="006770D4"/>
    <w:rsid w:val="00677909"/>
    <w:rsid w:val="00677C01"/>
    <w:rsid w:val="006826C7"/>
    <w:rsid w:val="006907A3"/>
    <w:rsid w:val="006915A0"/>
    <w:rsid w:val="006916AF"/>
    <w:rsid w:val="006924AD"/>
    <w:rsid w:val="00694026"/>
    <w:rsid w:val="006A302A"/>
    <w:rsid w:val="006B017A"/>
    <w:rsid w:val="006B0408"/>
    <w:rsid w:val="006B1E48"/>
    <w:rsid w:val="006B3D39"/>
    <w:rsid w:val="006B51CD"/>
    <w:rsid w:val="006B63DF"/>
    <w:rsid w:val="006C3323"/>
    <w:rsid w:val="006C679F"/>
    <w:rsid w:val="006C774D"/>
    <w:rsid w:val="006C79E2"/>
    <w:rsid w:val="006D05C0"/>
    <w:rsid w:val="006D63EF"/>
    <w:rsid w:val="006D65FA"/>
    <w:rsid w:val="006D7AE7"/>
    <w:rsid w:val="006E3F2D"/>
    <w:rsid w:val="006E42E1"/>
    <w:rsid w:val="006E5EFA"/>
    <w:rsid w:val="006F11D9"/>
    <w:rsid w:val="006F1CFE"/>
    <w:rsid w:val="006F2193"/>
    <w:rsid w:val="006F386E"/>
    <w:rsid w:val="006F7E5A"/>
    <w:rsid w:val="006F7EF3"/>
    <w:rsid w:val="007011EA"/>
    <w:rsid w:val="00701F05"/>
    <w:rsid w:val="0070288C"/>
    <w:rsid w:val="00703B0C"/>
    <w:rsid w:val="00705FF2"/>
    <w:rsid w:val="00706A68"/>
    <w:rsid w:val="007071B6"/>
    <w:rsid w:val="0071052F"/>
    <w:rsid w:val="00710CFC"/>
    <w:rsid w:val="00711955"/>
    <w:rsid w:val="0071215B"/>
    <w:rsid w:val="007221D2"/>
    <w:rsid w:val="007247B3"/>
    <w:rsid w:val="0073021A"/>
    <w:rsid w:val="00733137"/>
    <w:rsid w:val="00733A7A"/>
    <w:rsid w:val="0073526B"/>
    <w:rsid w:val="007447D2"/>
    <w:rsid w:val="00744C12"/>
    <w:rsid w:val="00744C58"/>
    <w:rsid w:val="0075043E"/>
    <w:rsid w:val="00752468"/>
    <w:rsid w:val="00756AC8"/>
    <w:rsid w:val="00761FD6"/>
    <w:rsid w:val="0076261D"/>
    <w:rsid w:val="0076388A"/>
    <w:rsid w:val="007728AD"/>
    <w:rsid w:val="00773D37"/>
    <w:rsid w:val="0077530D"/>
    <w:rsid w:val="00780DE2"/>
    <w:rsid w:val="007815EF"/>
    <w:rsid w:val="007825BD"/>
    <w:rsid w:val="007852BB"/>
    <w:rsid w:val="007930E6"/>
    <w:rsid w:val="00794665"/>
    <w:rsid w:val="00795D44"/>
    <w:rsid w:val="00797E05"/>
    <w:rsid w:val="007A4CB5"/>
    <w:rsid w:val="007A6112"/>
    <w:rsid w:val="007A66B5"/>
    <w:rsid w:val="007A6976"/>
    <w:rsid w:val="007A79D6"/>
    <w:rsid w:val="007B624B"/>
    <w:rsid w:val="007C024F"/>
    <w:rsid w:val="007C07AF"/>
    <w:rsid w:val="007C62A2"/>
    <w:rsid w:val="007C775E"/>
    <w:rsid w:val="007D0FAD"/>
    <w:rsid w:val="007D1427"/>
    <w:rsid w:val="007D2808"/>
    <w:rsid w:val="007E4CDA"/>
    <w:rsid w:val="007F57C6"/>
    <w:rsid w:val="008011C2"/>
    <w:rsid w:val="00801FAF"/>
    <w:rsid w:val="008026CB"/>
    <w:rsid w:val="00805213"/>
    <w:rsid w:val="00805C59"/>
    <w:rsid w:val="00822742"/>
    <w:rsid w:val="008232B1"/>
    <w:rsid w:val="008253F6"/>
    <w:rsid w:val="00825BF7"/>
    <w:rsid w:val="008269EC"/>
    <w:rsid w:val="00826C63"/>
    <w:rsid w:val="0083631F"/>
    <w:rsid w:val="00843106"/>
    <w:rsid w:val="008457F1"/>
    <w:rsid w:val="008514DB"/>
    <w:rsid w:val="00851911"/>
    <w:rsid w:val="0085229A"/>
    <w:rsid w:val="008611FF"/>
    <w:rsid w:val="008629D6"/>
    <w:rsid w:val="00863FA1"/>
    <w:rsid w:val="00864B8A"/>
    <w:rsid w:val="00864B8D"/>
    <w:rsid w:val="00867350"/>
    <w:rsid w:val="00867ACF"/>
    <w:rsid w:val="0087008C"/>
    <w:rsid w:val="00872E1F"/>
    <w:rsid w:val="00873AC7"/>
    <w:rsid w:val="00875D73"/>
    <w:rsid w:val="008764CF"/>
    <w:rsid w:val="00876656"/>
    <w:rsid w:val="00876F0E"/>
    <w:rsid w:val="00887D43"/>
    <w:rsid w:val="008A12D5"/>
    <w:rsid w:val="008A23D0"/>
    <w:rsid w:val="008A57D4"/>
    <w:rsid w:val="008A5A95"/>
    <w:rsid w:val="008A62F4"/>
    <w:rsid w:val="008A6DC7"/>
    <w:rsid w:val="008A7639"/>
    <w:rsid w:val="008B0D28"/>
    <w:rsid w:val="008B1066"/>
    <w:rsid w:val="008B748C"/>
    <w:rsid w:val="008C191F"/>
    <w:rsid w:val="008C49A5"/>
    <w:rsid w:val="008C4A2C"/>
    <w:rsid w:val="008C55C9"/>
    <w:rsid w:val="008D1073"/>
    <w:rsid w:val="008E04B6"/>
    <w:rsid w:val="008E2FCF"/>
    <w:rsid w:val="008E4032"/>
    <w:rsid w:val="008E50C6"/>
    <w:rsid w:val="008F098E"/>
    <w:rsid w:val="008F3BF6"/>
    <w:rsid w:val="00900C91"/>
    <w:rsid w:val="00904B05"/>
    <w:rsid w:val="0090605C"/>
    <w:rsid w:val="009106BC"/>
    <w:rsid w:val="009164A3"/>
    <w:rsid w:val="00924478"/>
    <w:rsid w:val="009257AB"/>
    <w:rsid w:val="0092658E"/>
    <w:rsid w:val="00927D91"/>
    <w:rsid w:val="00933DEF"/>
    <w:rsid w:val="00937720"/>
    <w:rsid w:val="00943455"/>
    <w:rsid w:val="0095324E"/>
    <w:rsid w:val="00956E2B"/>
    <w:rsid w:val="00962048"/>
    <w:rsid w:val="009664F6"/>
    <w:rsid w:val="009710B2"/>
    <w:rsid w:val="009754E6"/>
    <w:rsid w:val="009810A5"/>
    <w:rsid w:val="00982BFF"/>
    <w:rsid w:val="00984F42"/>
    <w:rsid w:val="00985B95"/>
    <w:rsid w:val="00994C80"/>
    <w:rsid w:val="009A0062"/>
    <w:rsid w:val="009A0A03"/>
    <w:rsid w:val="009A1151"/>
    <w:rsid w:val="009A283C"/>
    <w:rsid w:val="009A3181"/>
    <w:rsid w:val="009B00C1"/>
    <w:rsid w:val="009C65E9"/>
    <w:rsid w:val="009D1A25"/>
    <w:rsid w:val="009D3CD1"/>
    <w:rsid w:val="009E4434"/>
    <w:rsid w:val="009E492E"/>
    <w:rsid w:val="009E6CF6"/>
    <w:rsid w:val="009F1E6D"/>
    <w:rsid w:val="009F4DD9"/>
    <w:rsid w:val="009F6CC9"/>
    <w:rsid w:val="009F7B89"/>
    <w:rsid w:val="00A04895"/>
    <w:rsid w:val="00A05E02"/>
    <w:rsid w:val="00A05F25"/>
    <w:rsid w:val="00A07550"/>
    <w:rsid w:val="00A07BF5"/>
    <w:rsid w:val="00A11FA1"/>
    <w:rsid w:val="00A15B2D"/>
    <w:rsid w:val="00A20A6E"/>
    <w:rsid w:val="00A2183D"/>
    <w:rsid w:val="00A21F0B"/>
    <w:rsid w:val="00A22B94"/>
    <w:rsid w:val="00A25562"/>
    <w:rsid w:val="00A26549"/>
    <w:rsid w:val="00A31A12"/>
    <w:rsid w:val="00A3377F"/>
    <w:rsid w:val="00A36DF9"/>
    <w:rsid w:val="00A405D4"/>
    <w:rsid w:val="00A43A90"/>
    <w:rsid w:val="00A43E78"/>
    <w:rsid w:val="00A44481"/>
    <w:rsid w:val="00A4553F"/>
    <w:rsid w:val="00A522B7"/>
    <w:rsid w:val="00A53ADC"/>
    <w:rsid w:val="00A57059"/>
    <w:rsid w:val="00A64C41"/>
    <w:rsid w:val="00A6680C"/>
    <w:rsid w:val="00A67DDD"/>
    <w:rsid w:val="00A73E2B"/>
    <w:rsid w:val="00A7411C"/>
    <w:rsid w:val="00A749F8"/>
    <w:rsid w:val="00A74AAD"/>
    <w:rsid w:val="00A76DC1"/>
    <w:rsid w:val="00A85E32"/>
    <w:rsid w:val="00A908C2"/>
    <w:rsid w:val="00A94802"/>
    <w:rsid w:val="00A97601"/>
    <w:rsid w:val="00A976E0"/>
    <w:rsid w:val="00AA028A"/>
    <w:rsid w:val="00AA4263"/>
    <w:rsid w:val="00AA7B64"/>
    <w:rsid w:val="00AB019D"/>
    <w:rsid w:val="00AB288F"/>
    <w:rsid w:val="00AB4F07"/>
    <w:rsid w:val="00AB5454"/>
    <w:rsid w:val="00AB62B5"/>
    <w:rsid w:val="00AC01DF"/>
    <w:rsid w:val="00AC3499"/>
    <w:rsid w:val="00AC3CD3"/>
    <w:rsid w:val="00AC3FD4"/>
    <w:rsid w:val="00AC4043"/>
    <w:rsid w:val="00AC7836"/>
    <w:rsid w:val="00AD0CE1"/>
    <w:rsid w:val="00AD3542"/>
    <w:rsid w:val="00AD3E7C"/>
    <w:rsid w:val="00AD4294"/>
    <w:rsid w:val="00AD7386"/>
    <w:rsid w:val="00AE0A1D"/>
    <w:rsid w:val="00AE2491"/>
    <w:rsid w:val="00AE279E"/>
    <w:rsid w:val="00AE338F"/>
    <w:rsid w:val="00AE39C8"/>
    <w:rsid w:val="00AE49BB"/>
    <w:rsid w:val="00AF1677"/>
    <w:rsid w:val="00AF2091"/>
    <w:rsid w:val="00B00C79"/>
    <w:rsid w:val="00B041B6"/>
    <w:rsid w:val="00B0634A"/>
    <w:rsid w:val="00B10D6B"/>
    <w:rsid w:val="00B14E41"/>
    <w:rsid w:val="00B1564B"/>
    <w:rsid w:val="00B15EC5"/>
    <w:rsid w:val="00B167E6"/>
    <w:rsid w:val="00B221B9"/>
    <w:rsid w:val="00B24F3A"/>
    <w:rsid w:val="00B27863"/>
    <w:rsid w:val="00B308F4"/>
    <w:rsid w:val="00B30A12"/>
    <w:rsid w:val="00B37D48"/>
    <w:rsid w:val="00B44900"/>
    <w:rsid w:val="00B55108"/>
    <w:rsid w:val="00B61CE2"/>
    <w:rsid w:val="00B620E5"/>
    <w:rsid w:val="00B622D2"/>
    <w:rsid w:val="00B637BD"/>
    <w:rsid w:val="00B65162"/>
    <w:rsid w:val="00B65823"/>
    <w:rsid w:val="00B664A4"/>
    <w:rsid w:val="00B712A1"/>
    <w:rsid w:val="00B75F21"/>
    <w:rsid w:val="00B77462"/>
    <w:rsid w:val="00B7772D"/>
    <w:rsid w:val="00B77EF3"/>
    <w:rsid w:val="00B804EF"/>
    <w:rsid w:val="00B812C0"/>
    <w:rsid w:val="00B81C7A"/>
    <w:rsid w:val="00B833E3"/>
    <w:rsid w:val="00B8530D"/>
    <w:rsid w:val="00B85D98"/>
    <w:rsid w:val="00B87B27"/>
    <w:rsid w:val="00B9130B"/>
    <w:rsid w:val="00B92308"/>
    <w:rsid w:val="00B949F3"/>
    <w:rsid w:val="00B9515C"/>
    <w:rsid w:val="00B956E5"/>
    <w:rsid w:val="00B95CE1"/>
    <w:rsid w:val="00B962DE"/>
    <w:rsid w:val="00B9770C"/>
    <w:rsid w:val="00BA01F0"/>
    <w:rsid w:val="00BA099E"/>
    <w:rsid w:val="00BA1997"/>
    <w:rsid w:val="00BA22EB"/>
    <w:rsid w:val="00BA68D8"/>
    <w:rsid w:val="00BB045D"/>
    <w:rsid w:val="00BB0F23"/>
    <w:rsid w:val="00BB2264"/>
    <w:rsid w:val="00BB2B5B"/>
    <w:rsid w:val="00BC03B7"/>
    <w:rsid w:val="00BC341A"/>
    <w:rsid w:val="00BC3FD3"/>
    <w:rsid w:val="00BD4A73"/>
    <w:rsid w:val="00BE1494"/>
    <w:rsid w:val="00BE4A04"/>
    <w:rsid w:val="00BE4F82"/>
    <w:rsid w:val="00BE541B"/>
    <w:rsid w:val="00BE6817"/>
    <w:rsid w:val="00BF1D0F"/>
    <w:rsid w:val="00BF2188"/>
    <w:rsid w:val="00BF22E6"/>
    <w:rsid w:val="00BF2C8C"/>
    <w:rsid w:val="00BF3C79"/>
    <w:rsid w:val="00BF6E19"/>
    <w:rsid w:val="00BF6E5F"/>
    <w:rsid w:val="00C02F2E"/>
    <w:rsid w:val="00C03A57"/>
    <w:rsid w:val="00C04040"/>
    <w:rsid w:val="00C055D9"/>
    <w:rsid w:val="00C05F78"/>
    <w:rsid w:val="00C07809"/>
    <w:rsid w:val="00C07FDA"/>
    <w:rsid w:val="00C106FE"/>
    <w:rsid w:val="00C11E55"/>
    <w:rsid w:val="00C1377D"/>
    <w:rsid w:val="00C1535C"/>
    <w:rsid w:val="00C173BC"/>
    <w:rsid w:val="00C17CCE"/>
    <w:rsid w:val="00C17E0C"/>
    <w:rsid w:val="00C20C9E"/>
    <w:rsid w:val="00C25A67"/>
    <w:rsid w:val="00C31381"/>
    <w:rsid w:val="00C31D22"/>
    <w:rsid w:val="00C33494"/>
    <w:rsid w:val="00C33F5A"/>
    <w:rsid w:val="00C36B7B"/>
    <w:rsid w:val="00C37770"/>
    <w:rsid w:val="00C41BF6"/>
    <w:rsid w:val="00C50055"/>
    <w:rsid w:val="00C540AC"/>
    <w:rsid w:val="00C54F42"/>
    <w:rsid w:val="00C57B0F"/>
    <w:rsid w:val="00C60E71"/>
    <w:rsid w:val="00C63406"/>
    <w:rsid w:val="00C63525"/>
    <w:rsid w:val="00C65AD0"/>
    <w:rsid w:val="00C669DC"/>
    <w:rsid w:val="00C72516"/>
    <w:rsid w:val="00C72B60"/>
    <w:rsid w:val="00C76055"/>
    <w:rsid w:val="00C77233"/>
    <w:rsid w:val="00C81403"/>
    <w:rsid w:val="00C84AA5"/>
    <w:rsid w:val="00C862AC"/>
    <w:rsid w:val="00C87E51"/>
    <w:rsid w:val="00C9001E"/>
    <w:rsid w:val="00C9424F"/>
    <w:rsid w:val="00CA1E40"/>
    <w:rsid w:val="00CA3045"/>
    <w:rsid w:val="00CA3B74"/>
    <w:rsid w:val="00CA6457"/>
    <w:rsid w:val="00CB3408"/>
    <w:rsid w:val="00CB42F1"/>
    <w:rsid w:val="00CB6C70"/>
    <w:rsid w:val="00CB6DDD"/>
    <w:rsid w:val="00CC65FF"/>
    <w:rsid w:val="00CD1C0B"/>
    <w:rsid w:val="00CD4CA1"/>
    <w:rsid w:val="00CD72EB"/>
    <w:rsid w:val="00CE4C0D"/>
    <w:rsid w:val="00CE7637"/>
    <w:rsid w:val="00CF1114"/>
    <w:rsid w:val="00CF3AF4"/>
    <w:rsid w:val="00D022F0"/>
    <w:rsid w:val="00D075DF"/>
    <w:rsid w:val="00D07921"/>
    <w:rsid w:val="00D07BAF"/>
    <w:rsid w:val="00D105D6"/>
    <w:rsid w:val="00D12A27"/>
    <w:rsid w:val="00D12A35"/>
    <w:rsid w:val="00D14E14"/>
    <w:rsid w:val="00D170B8"/>
    <w:rsid w:val="00D206EB"/>
    <w:rsid w:val="00D22691"/>
    <w:rsid w:val="00D25FF9"/>
    <w:rsid w:val="00D3322A"/>
    <w:rsid w:val="00D33D8E"/>
    <w:rsid w:val="00D356CF"/>
    <w:rsid w:val="00D41BD4"/>
    <w:rsid w:val="00D42672"/>
    <w:rsid w:val="00D426B4"/>
    <w:rsid w:val="00D505C4"/>
    <w:rsid w:val="00D51210"/>
    <w:rsid w:val="00D53F85"/>
    <w:rsid w:val="00D54220"/>
    <w:rsid w:val="00D60362"/>
    <w:rsid w:val="00D60F46"/>
    <w:rsid w:val="00D612C4"/>
    <w:rsid w:val="00D65677"/>
    <w:rsid w:val="00D66100"/>
    <w:rsid w:val="00D665C0"/>
    <w:rsid w:val="00D66D1D"/>
    <w:rsid w:val="00D6768D"/>
    <w:rsid w:val="00D724DF"/>
    <w:rsid w:val="00D730B4"/>
    <w:rsid w:val="00D74B98"/>
    <w:rsid w:val="00D74F57"/>
    <w:rsid w:val="00D762C4"/>
    <w:rsid w:val="00D76578"/>
    <w:rsid w:val="00D81967"/>
    <w:rsid w:val="00D824F1"/>
    <w:rsid w:val="00D841A6"/>
    <w:rsid w:val="00D916BC"/>
    <w:rsid w:val="00D9206F"/>
    <w:rsid w:val="00D9262D"/>
    <w:rsid w:val="00D9492E"/>
    <w:rsid w:val="00D97934"/>
    <w:rsid w:val="00DA2108"/>
    <w:rsid w:val="00DA45AE"/>
    <w:rsid w:val="00DA7B50"/>
    <w:rsid w:val="00DA7FB8"/>
    <w:rsid w:val="00DB0B47"/>
    <w:rsid w:val="00DB7317"/>
    <w:rsid w:val="00DC12FD"/>
    <w:rsid w:val="00DC1A9C"/>
    <w:rsid w:val="00DC24C5"/>
    <w:rsid w:val="00DC6ED7"/>
    <w:rsid w:val="00DD0BD5"/>
    <w:rsid w:val="00DD3DD4"/>
    <w:rsid w:val="00DD74E0"/>
    <w:rsid w:val="00DE1C18"/>
    <w:rsid w:val="00DE2513"/>
    <w:rsid w:val="00DE4546"/>
    <w:rsid w:val="00DE5B69"/>
    <w:rsid w:val="00DF0CEB"/>
    <w:rsid w:val="00DF2F8D"/>
    <w:rsid w:val="00DF75F8"/>
    <w:rsid w:val="00E03A5F"/>
    <w:rsid w:val="00E04ECC"/>
    <w:rsid w:val="00E05AE3"/>
    <w:rsid w:val="00E0708A"/>
    <w:rsid w:val="00E0767F"/>
    <w:rsid w:val="00E0791B"/>
    <w:rsid w:val="00E10BDC"/>
    <w:rsid w:val="00E12D0A"/>
    <w:rsid w:val="00E16A45"/>
    <w:rsid w:val="00E213CA"/>
    <w:rsid w:val="00E22F93"/>
    <w:rsid w:val="00E234B1"/>
    <w:rsid w:val="00E23616"/>
    <w:rsid w:val="00E2412C"/>
    <w:rsid w:val="00E318B0"/>
    <w:rsid w:val="00E3366F"/>
    <w:rsid w:val="00E33FCA"/>
    <w:rsid w:val="00E35DD6"/>
    <w:rsid w:val="00E402B4"/>
    <w:rsid w:val="00E41D16"/>
    <w:rsid w:val="00E42F6D"/>
    <w:rsid w:val="00E43559"/>
    <w:rsid w:val="00E4517E"/>
    <w:rsid w:val="00E45337"/>
    <w:rsid w:val="00E46C52"/>
    <w:rsid w:val="00E479DA"/>
    <w:rsid w:val="00E572AC"/>
    <w:rsid w:val="00E575EF"/>
    <w:rsid w:val="00E57600"/>
    <w:rsid w:val="00E61F1C"/>
    <w:rsid w:val="00E67F21"/>
    <w:rsid w:val="00E77D40"/>
    <w:rsid w:val="00E824F6"/>
    <w:rsid w:val="00E82AE0"/>
    <w:rsid w:val="00E94AE8"/>
    <w:rsid w:val="00EA2BF4"/>
    <w:rsid w:val="00EA3B76"/>
    <w:rsid w:val="00EC0A58"/>
    <w:rsid w:val="00EC3BE6"/>
    <w:rsid w:val="00ED2D58"/>
    <w:rsid w:val="00EE2861"/>
    <w:rsid w:val="00EE3FDC"/>
    <w:rsid w:val="00EE42E1"/>
    <w:rsid w:val="00EF274E"/>
    <w:rsid w:val="00EF5211"/>
    <w:rsid w:val="00F003C0"/>
    <w:rsid w:val="00F11BB9"/>
    <w:rsid w:val="00F12F97"/>
    <w:rsid w:val="00F1323C"/>
    <w:rsid w:val="00F140CB"/>
    <w:rsid w:val="00F14A89"/>
    <w:rsid w:val="00F17F73"/>
    <w:rsid w:val="00F22CDB"/>
    <w:rsid w:val="00F316D0"/>
    <w:rsid w:val="00F33585"/>
    <w:rsid w:val="00F33DB6"/>
    <w:rsid w:val="00F36C37"/>
    <w:rsid w:val="00F37B4A"/>
    <w:rsid w:val="00F413E8"/>
    <w:rsid w:val="00F44EC3"/>
    <w:rsid w:val="00F456D6"/>
    <w:rsid w:val="00F46A34"/>
    <w:rsid w:val="00F55331"/>
    <w:rsid w:val="00F55BFA"/>
    <w:rsid w:val="00F55EB8"/>
    <w:rsid w:val="00F61284"/>
    <w:rsid w:val="00F612F6"/>
    <w:rsid w:val="00F61752"/>
    <w:rsid w:val="00F62232"/>
    <w:rsid w:val="00F63320"/>
    <w:rsid w:val="00F6495A"/>
    <w:rsid w:val="00F67605"/>
    <w:rsid w:val="00F67703"/>
    <w:rsid w:val="00F72F43"/>
    <w:rsid w:val="00F7681E"/>
    <w:rsid w:val="00F77F12"/>
    <w:rsid w:val="00F816F7"/>
    <w:rsid w:val="00F82D12"/>
    <w:rsid w:val="00F909B3"/>
    <w:rsid w:val="00F9349B"/>
    <w:rsid w:val="00F93BB4"/>
    <w:rsid w:val="00F93EC3"/>
    <w:rsid w:val="00F95A1C"/>
    <w:rsid w:val="00F979AB"/>
    <w:rsid w:val="00FA288E"/>
    <w:rsid w:val="00FB0481"/>
    <w:rsid w:val="00FB2647"/>
    <w:rsid w:val="00FB353B"/>
    <w:rsid w:val="00FB509F"/>
    <w:rsid w:val="00FC0D83"/>
    <w:rsid w:val="00FC457E"/>
    <w:rsid w:val="00FC4A0E"/>
    <w:rsid w:val="00FC4F60"/>
    <w:rsid w:val="00FD3326"/>
    <w:rsid w:val="00FD5B6E"/>
    <w:rsid w:val="00FE6B19"/>
    <w:rsid w:val="00FE75E8"/>
    <w:rsid w:val="04E59F4A"/>
    <w:rsid w:val="0AD80C82"/>
    <w:rsid w:val="27074DF2"/>
    <w:rsid w:val="2DF75643"/>
    <w:rsid w:val="384BDC54"/>
    <w:rsid w:val="3E17EC07"/>
    <w:rsid w:val="54CC04C9"/>
    <w:rsid w:val="62E8CF4D"/>
    <w:rsid w:val="7383E8FE"/>
    <w:rsid w:val="73D7A655"/>
    <w:rsid w:val="7811BEE0"/>
    <w:rsid w:val="7E80B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C8A2D"/>
  <w15:docId w15:val="{FD01025F-6A18-4F72-AF3D-F4DE562A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517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1F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1F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4517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7AD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E4517E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rsid w:val="00E451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4517E"/>
    <w:rPr>
      <w:rFonts w:ascii="Verdana" w:eastAsia="Times New Roman" w:hAnsi="Verdan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451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517E"/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517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517E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517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801F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01F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801FAF"/>
    <w:rPr>
      <w:rFonts w:ascii="Times New Roman" w:hAnsi="Times New Roman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01FA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D9262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9262D"/>
    <w:rPr>
      <w:b/>
      <w:bCs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34"/>
    <w:qFormat/>
    <w:rsid w:val="009664F6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744C1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44C12"/>
    <w:rPr>
      <w:rFonts w:ascii="Verdana" w:eastAsia="Times New Roman" w:hAnsi="Verdana" w:cs="Times New Roman"/>
      <w:sz w:val="20"/>
      <w:szCs w:val="20"/>
      <w:lang w:eastAsia="pl-PL"/>
    </w:rPr>
  </w:style>
  <w:style w:type="paragraph" w:styleId="Listanumerowana">
    <w:name w:val="List Number"/>
    <w:basedOn w:val="Normalny"/>
    <w:unhideWhenUsed/>
    <w:rsid w:val="00744C12"/>
    <w:pPr>
      <w:numPr>
        <w:numId w:val="1"/>
      </w:numPr>
      <w:suppressAutoHyphens/>
      <w:contextualSpacing/>
    </w:pPr>
    <w:rPr>
      <w:rFonts w:cs="Verdana"/>
      <w:lang w:eastAsia="ar-SA"/>
    </w:rPr>
  </w:style>
  <w:style w:type="paragraph" w:customStyle="1" w:styleId="Opis">
    <w:name w:val="Opis"/>
    <w:basedOn w:val="Normalny"/>
    <w:rsid w:val="00744C12"/>
    <w:pPr>
      <w:keepLines/>
      <w:spacing w:before="30" w:after="30"/>
      <w:ind w:left="567"/>
      <w:jc w:val="both"/>
    </w:pPr>
    <w:rPr>
      <w:rFonts w:ascii="Times New Roman" w:hAnsi="Times New Roman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A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A45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C72B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7AD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57AD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57ADA"/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57A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57ADA"/>
    <w:rPr>
      <w:rFonts w:ascii="Verdana" w:eastAsia="Times New Roman" w:hAnsi="Verdana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657ADA"/>
    <w:pPr>
      <w:suppressAutoHyphens/>
      <w:spacing w:after="120" w:line="480" w:lineRule="auto"/>
    </w:pPr>
    <w:rPr>
      <w:rFonts w:cs="Verdana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57ADA"/>
    <w:rPr>
      <w:rFonts w:ascii="Verdana" w:eastAsia="Times New Roman" w:hAnsi="Verdana" w:cs="Verdana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nhideWhenUsed/>
    <w:rsid w:val="00A976E0"/>
  </w:style>
  <w:style w:type="character" w:customStyle="1" w:styleId="TekstprzypisudolnegoZnak">
    <w:name w:val="Tekst przypisu dolnego Znak"/>
    <w:basedOn w:val="Domylnaczcionkaakapitu"/>
    <w:link w:val="Tekstprzypisudolnego"/>
    <w:rsid w:val="00A976E0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A976E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76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976E0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976E0"/>
    <w:rPr>
      <w:rFonts w:ascii="Verdana" w:eastAsia="Times New Roman" w:hAnsi="Verdan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76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76E0"/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D12A27"/>
    <w:pPr>
      <w:spacing w:after="120" w:line="480" w:lineRule="auto"/>
      <w:ind w:left="283"/>
    </w:pPr>
    <w:rPr>
      <w:rFonts w:ascii="Calibri" w:eastAsia="Calibri" w:hAnsi="Calibri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2A27"/>
    <w:rPr>
      <w:rFonts w:ascii="Calibri" w:eastAsia="Calibri" w:hAnsi="Calibri" w:cs="Times New Roman"/>
      <w:sz w:val="24"/>
      <w:szCs w:val="24"/>
    </w:rPr>
  </w:style>
  <w:style w:type="character" w:styleId="Hipercze">
    <w:name w:val="Hyperlink"/>
    <w:basedOn w:val="Domylnaczcionkaakapitu"/>
    <w:rsid w:val="008E50C6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8E50C6"/>
    <w:pPr>
      <w:jc w:val="center"/>
    </w:pPr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rsid w:val="008E50C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oprawka">
    <w:name w:val="Revision"/>
    <w:hidden/>
    <w:uiPriority w:val="99"/>
    <w:semiHidden/>
    <w:rsid w:val="003C330D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locked/>
    <w:rsid w:val="00167168"/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cf01">
    <w:name w:val="cf01"/>
    <w:basedOn w:val="Domylnaczcionkaakapitu"/>
    <w:rsid w:val="0016716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167168"/>
    <w:rPr>
      <w:rFonts w:ascii="Segoe UI" w:hAnsi="Segoe UI" w:cs="Segoe UI" w:hint="default"/>
      <w:i/>
      <w:iCs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D5B6E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B5510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opi.org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ferenc@dbfozoliborz.waw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opi.org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93AD27F4A16945BC8E8E5FBB9640C2" ma:contentTypeVersion="4" ma:contentTypeDescription="Utwórz nowy dokument." ma:contentTypeScope="" ma:versionID="ef120cb9d8bfcdc07cd6cea922efd9f8">
  <xsd:schema xmlns:xsd="http://www.w3.org/2001/XMLSchema" xmlns:xs="http://www.w3.org/2001/XMLSchema" xmlns:p="http://schemas.microsoft.com/office/2006/metadata/properties" xmlns:ns2="0160c111-5538-408b-a4a5-3823596f9806" targetNamespace="http://schemas.microsoft.com/office/2006/metadata/properties" ma:root="true" ma:fieldsID="fe518206c9d986266aa71c5baa662dc0" ns2:_="">
    <xsd:import namespace="0160c111-5538-408b-a4a5-3823596f9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0c111-5538-408b-a4a5-3823596f98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42AB1-1270-429B-B515-163F3A13FF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CCF451-B161-46B0-ABCD-804A62A0C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0c111-5538-408b-a4a5-3823596f9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574462-9623-41CD-8DC5-5222A4A964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F71BD3-3061-4B9E-BDBF-C47CC66A6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5353</Words>
  <Characters>32120</Characters>
  <Application>Microsoft Office Word</Application>
  <DocSecurity>0</DocSecurity>
  <Lines>267</Lines>
  <Paragraphs>74</Paragraphs>
  <ScaleCrop>false</ScaleCrop>
  <Company>Microsoft</Company>
  <LinksUpToDate>false</LinksUpToDate>
  <CharactersWithSpaces>37399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Grzegorz Wierzbicki</dc:creator>
  <cp:lastModifiedBy>Iga Ignatowicz</cp:lastModifiedBy>
  <cp:revision>6</cp:revision>
  <cp:lastPrinted>2024-08-08T09:53:00Z</cp:lastPrinted>
  <dcterms:created xsi:type="dcterms:W3CDTF">2026-03-11T10:03:00Z</dcterms:created>
  <dcterms:modified xsi:type="dcterms:W3CDTF">2026-06-01T07:52:00Z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0x010100FF93AD27F4A16945BC8E8E5FBB9640C2</vt:lpwstr>
  </property>
</Properties>
</file>